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439"/>
        <w:tblW w:w="14665" w:type="dxa"/>
        <w:tblLayout w:type="fixed"/>
        <w:tblLook w:val="04A0" w:firstRow="1" w:lastRow="0" w:firstColumn="1" w:lastColumn="0" w:noHBand="0" w:noVBand="1"/>
      </w:tblPr>
      <w:tblGrid>
        <w:gridCol w:w="2093"/>
        <w:gridCol w:w="1139"/>
        <w:gridCol w:w="3325"/>
        <w:gridCol w:w="1356"/>
        <w:gridCol w:w="1549"/>
        <w:gridCol w:w="1147"/>
        <w:gridCol w:w="904"/>
        <w:gridCol w:w="642"/>
        <w:gridCol w:w="346"/>
        <w:gridCol w:w="266"/>
        <w:gridCol w:w="1086"/>
        <w:gridCol w:w="812"/>
      </w:tblGrid>
      <w:tr w:rsidR="00AC02ED" w:rsidRPr="004D2F8B" w:rsidTr="00AC02ED">
        <w:trPr>
          <w:trHeight w:val="955"/>
        </w:trPr>
        <w:tc>
          <w:tcPr>
            <w:tcW w:w="2093" w:type="dxa"/>
            <w:vMerge w:val="restart"/>
            <w:tcBorders>
              <w:top w:val="single" w:sz="4" w:space="0" w:color="auto"/>
              <w:left w:val="single" w:sz="4" w:space="0" w:color="auto"/>
              <w:right w:val="single" w:sz="4" w:space="0" w:color="000000"/>
            </w:tcBorders>
            <w:shd w:val="clear" w:color="auto" w:fill="auto"/>
            <w:vAlign w:val="center"/>
            <w:hideMark/>
          </w:tcPr>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r w:rsidRPr="004D2F8B">
              <w:rPr>
                <w:rFonts w:ascii="Times New Roman" w:hAnsi="Times New Roman" w:cs="Times New Roman"/>
                <w:b/>
                <w:noProof/>
                <w:sz w:val="24"/>
                <w:szCs w:val="24"/>
              </w:rPr>
              <w:drawing>
                <wp:anchor distT="0" distB="0" distL="114300" distR="114300" simplePos="0" relativeHeight="251662336" behindDoc="1" locked="0" layoutInCell="1" allowOverlap="1" wp14:anchorId="34B64CC7" wp14:editId="50AC4150">
                  <wp:simplePos x="0" y="0"/>
                  <wp:positionH relativeFrom="column">
                    <wp:posOffset>20320</wp:posOffset>
                  </wp:positionH>
                  <wp:positionV relativeFrom="paragraph">
                    <wp:posOffset>1270</wp:posOffset>
                  </wp:positionV>
                  <wp:extent cx="920750" cy="764540"/>
                  <wp:effectExtent l="0" t="0" r="0" b="0"/>
                  <wp:wrapNone/>
                  <wp:docPr id="4" name="Picture 4"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p>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p>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p>
        </w:tc>
        <w:tc>
          <w:tcPr>
            <w:tcW w:w="10674" w:type="dxa"/>
            <w:gridSpan w:val="9"/>
            <w:vMerge w:val="restart"/>
            <w:tcBorders>
              <w:top w:val="single" w:sz="4" w:space="0" w:color="auto"/>
              <w:left w:val="nil"/>
              <w:right w:val="single" w:sz="4" w:space="0" w:color="000000"/>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UNIVERSITAS PENDIDIKAN MUHAMMADIYAH SORONG</w:t>
            </w:r>
          </w:p>
          <w:p w:rsidR="00AC02ED" w:rsidRPr="004D2F8B" w:rsidRDefault="00AC02ED" w:rsidP="00AC02ED">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FAKULTAS AGAMA ISLAM</w:t>
            </w:r>
          </w:p>
          <w:p w:rsidR="00AC02ED" w:rsidRPr="004D2F8B" w:rsidRDefault="00AC02ED" w:rsidP="00AC02ED">
            <w:pPr>
              <w:spacing w:after="0" w:line="240" w:lineRule="auto"/>
              <w:jc w:val="center"/>
              <w:rPr>
                <w:rFonts w:ascii="Times New Roman" w:eastAsia="Times New Roman" w:hAnsi="Times New Roman" w:cs="Times New Roman"/>
                <w:b/>
                <w:color w:val="000000"/>
                <w:sz w:val="24"/>
                <w:szCs w:val="24"/>
                <w:lang w:val="id-ID"/>
              </w:rPr>
            </w:pPr>
            <w:r w:rsidRPr="004D2F8B">
              <w:rPr>
                <w:rFonts w:ascii="Times New Roman" w:eastAsia="Times New Roman" w:hAnsi="Times New Roman" w:cs="Times New Roman"/>
                <w:b/>
                <w:color w:val="000000"/>
                <w:sz w:val="24"/>
                <w:szCs w:val="24"/>
              </w:rPr>
              <w:t xml:space="preserve">PROGRAM STUDI PENDIDIKAN AGAMA ISLAM </w:t>
            </w:r>
          </w:p>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b/>
                <w:color w:val="000000"/>
                <w:sz w:val="24"/>
                <w:szCs w:val="24"/>
              </w:rPr>
              <w:t>RENCANA PEMBELAJARAN SEMESTER</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KODE DOKUMEN</w:t>
            </w:r>
          </w:p>
        </w:tc>
      </w:tr>
      <w:tr w:rsidR="00AC02ED" w:rsidRPr="004D2F8B" w:rsidTr="00AC02ED">
        <w:trPr>
          <w:trHeight w:val="374"/>
        </w:trPr>
        <w:tc>
          <w:tcPr>
            <w:tcW w:w="2093" w:type="dxa"/>
            <w:vMerge/>
            <w:tcBorders>
              <w:left w:val="single" w:sz="4" w:space="0" w:color="auto"/>
              <w:bottom w:val="single" w:sz="4" w:space="0" w:color="000000"/>
              <w:right w:val="single" w:sz="4" w:space="0" w:color="000000"/>
            </w:tcBorders>
            <w:shd w:val="clear" w:color="auto" w:fill="auto"/>
            <w:vAlign w:val="center"/>
          </w:tcPr>
          <w:p w:rsidR="00AC02ED" w:rsidRPr="004D2F8B" w:rsidRDefault="00AC02ED" w:rsidP="00AC02ED">
            <w:pPr>
              <w:spacing w:after="0" w:line="240" w:lineRule="auto"/>
              <w:jc w:val="center"/>
              <w:rPr>
                <w:rFonts w:ascii="Times New Roman" w:hAnsi="Times New Roman" w:cs="Times New Roman"/>
                <w:b/>
                <w:noProof/>
                <w:sz w:val="24"/>
                <w:szCs w:val="24"/>
              </w:rPr>
            </w:pPr>
          </w:p>
        </w:tc>
        <w:tc>
          <w:tcPr>
            <w:tcW w:w="10674" w:type="dxa"/>
            <w:gridSpan w:val="9"/>
            <w:vMerge/>
            <w:tcBorders>
              <w:left w:val="nil"/>
              <w:right w:val="single" w:sz="4" w:space="0" w:color="000000"/>
            </w:tcBorders>
            <w:shd w:val="clear" w:color="auto" w:fill="auto"/>
            <w:noWrap/>
            <w:vAlign w:val="bottom"/>
          </w:tcPr>
          <w:p w:rsidR="00AC02ED" w:rsidRPr="004D2F8B" w:rsidRDefault="00AC02ED" w:rsidP="00AC02ED">
            <w:pPr>
              <w:spacing w:after="0" w:line="240" w:lineRule="auto"/>
              <w:jc w:val="center"/>
              <w:rPr>
                <w:rFonts w:ascii="Times New Roman" w:eastAsia="Times New Roman" w:hAnsi="Times New Roman" w:cs="Times New Roman"/>
                <w:b/>
                <w:color w:val="000000"/>
                <w:sz w:val="24"/>
                <w:szCs w:val="24"/>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w:t>
            </w:r>
          </w:p>
        </w:tc>
      </w:tr>
      <w:tr w:rsidR="00AC02ED" w:rsidRPr="004D2F8B" w:rsidTr="00AC02ED">
        <w:trPr>
          <w:trHeight w:val="300"/>
        </w:trPr>
        <w:tc>
          <w:tcPr>
            <w:tcW w:w="6557" w:type="dxa"/>
            <w:gridSpan w:val="3"/>
            <w:tcBorders>
              <w:top w:val="single" w:sz="4" w:space="0" w:color="auto"/>
              <w:left w:val="single" w:sz="4" w:space="0" w:color="auto"/>
              <w:bottom w:val="single" w:sz="4" w:space="0" w:color="auto"/>
              <w:right w:val="single" w:sz="4" w:space="0" w:color="000000"/>
            </w:tcBorders>
            <w:hideMark/>
          </w:tcPr>
          <w:p w:rsidR="00AC02ED" w:rsidRPr="004D2F8B" w:rsidRDefault="00AC02ED" w:rsidP="00AC02ED">
            <w:pPr>
              <w:spacing w:after="0" w:line="240" w:lineRule="auto"/>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MATA KULIAH (MK)</w:t>
            </w:r>
          </w:p>
        </w:tc>
        <w:tc>
          <w:tcPr>
            <w:tcW w:w="1356" w:type="dxa"/>
            <w:tcBorders>
              <w:top w:val="single" w:sz="4" w:space="0" w:color="auto"/>
              <w:left w:val="nil"/>
              <w:bottom w:val="single" w:sz="4" w:space="0" w:color="auto"/>
              <w:right w:val="single" w:sz="4" w:space="0" w:color="000000"/>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KODE</w:t>
            </w:r>
          </w:p>
        </w:tc>
        <w:tc>
          <w:tcPr>
            <w:tcW w:w="1549" w:type="dxa"/>
            <w:tcBorders>
              <w:top w:val="single" w:sz="4" w:space="0" w:color="auto"/>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Rumpun MK</w:t>
            </w:r>
          </w:p>
        </w:tc>
        <w:tc>
          <w:tcPr>
            <w:tcW w:w="2051" w:type="dxa"/>
            <w:gridSpan w:val="2"/>
            <w:tcBorders>
              <w:top w:val="single" w:sz="4" w:space="0" w:color="auto"/>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BOBOT (sks)</w:t>
            </w:r>
          </w:p>
        </w:tc>
        <w:tc>
          <w:tcPr>
            <w:tcW w:w="988" w:type="dxa"/>
            <w:gridSpan w:val="2"/>
            <w:tcBorders>
              <w:top w:val="single" w:sz="4" w:space="0" w:color="auto"/>
              <w:left w:val="nil"/>
              <w:bottom w:val="single" w:sz="4" w:space="0" w:color="auto"/>
              <w:right w:val="single" w:sz="4" w:space="0" w:color="auto"/>
            </w:tcBorders>
            <w:shd w:val="clear" w:color="auto" w:fill="auto"/>
            <w:noWrap/>
            <w:vAlign w:val="bottom"/>
            <w:hideMark/>
          </w:tcPr>
          <w:p w:rsidR="00AC02ED" w:rsidRPr="004D2F8B" w:rsidRDefault="00AC02ED" w:rsidP="00AC02ED">
            <w:pPr>
              <w:spacing w:after="0" w:line="240" w:lineRule="auto"/>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SEMESTER</w:t>
            </w:r>
          </w:p>
        </w:tc>
        <w:tc>
          <w:tcPr>
            <w:tcW w:w="2164" w:type="dxa"/>
            <w:gridSpan w:val="3"/>
            <w:tcBorders>
              <w:top w:val="single" w:sz="4" w:space="0" w:color="auto"/>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Tanggal penyusunan</w:t>
            </w:r>
          </w:p>
        </w:tc>
      </w:tr>
      <w:tr w:rsidR="00AC02ED" w:rsidRPr="004D2F8B" w:rsidTr="00AC02ED">
        <w:trPr>
          <w:trHeight w:val="20"/>
        </w:trPr>
        <w:tc>
          <w:tcPr>
            <w:tcW w:w="6557" w:type="dxa"/>
            <w:gridSpan w:val="3"/>
            <w:tcBorders>
              <w:top w:val="single" w:sz="4" w:space="0" w:color="auto"/>
              <w:left w:val="single" w:sz="4" w:space="0" w:color="auto"/>
              <w:bottom w:val="single" w:sz="4" w:space="0" w:color="auto"/>
              <w:right w:val="single" w:sz="4" w:space="0" w:color="000000"/>
            </w:tcBorders>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AIK I (</w:t>
            </w:r>
            <w:r w:rsidRPr="004D2F8B">
              <w:rPr>
                <w:rFonts w:ascii="Times New Roman" w:eastAsia="Times New Roman" w:hAnsi="Times New Roman" w:cs="Times New Roman"/>
                <w:color w:val="000000"/>
                <w:sz w:val="24"/>
                <w:szCs w:val="24"/>
              </w:rPr>
              <w:t>Keislaman dan Keimanan</w:t>
            </w:r>
            <w:r>
              <w:rPr>
                <w:rFonts w:ascii="Times New Roman" w:eastAsia="Times New Roman" w:hAnsi="Times New Roman" w:cs="Times New Roman"/>
                <w:color w:val="000000"/>
                <w:sz w:val="24"/>
                <w:szCs w:val="24"/>
              </w:rPr>
              <w:t>)</w:t>
            </w:r>
          </w:p>
        </w:tc>
        <w:tc>
          <w:tcPr>
            <w:tcW w:w="1356" w:type="dxa"/>
            <w:tcBorders>
              <w:top w:val="nil"/>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PAI</w:t>
            </w:r>
            <w:r w:rsidRPr="004D2F8B">
              <w:rPr>
                <w:rFonts w:ascii="Times New Roman" w:eastAsia="Times New Roman" w:hAnsi="Times New Roman" w:cs="Times New Roman"/>
                <w:sz w:val="24"/>
                <w:szCs w:val="24"/>
              </w:rPr>
              <w:t>2402</w:t>
            </w:r>
          </w:p>
        </w:tc>
        <w:tc>
          <w:tcPr>
            <w:tcW w:w="1549" w:type="dxa"/>
            <w:tcBorders>
              <w:top w:val="nil"/>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Mata Kuliah Umum</w:t>
            </w:r>
          </w:p>
        </w:tc>
        <w:tc>
          <w:tcPr>
            <w:tcW w:w="1147" w:type="dxa"/>
            <w:tcBorders>
              <w:top w:val="nil"/>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T= 2</w:t>
            </w:r>
          </w:p>
        </w:tc>
        <w:tc>
          <w:tcPr>
            <w:tcW w:w="904" w:type="dxa"/>
            <w:tcBorders>
              <w:top w:val="nil"/>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color w:val="000000"/>
                <w:sz w:val="24"/>
                <w:szCs w:val="24"/>
                <w:lang w:val="id-ID"/>
              </w:rPr>
            </w:pPr>
            <w:r w:rsidRPr="004D2F8B">
              <w:rPr>
                <w:rFonts w:ascii="Times New Roman" w:eastAsia="Times New Roman" w:hAnsi="Times New Roman" w:cs="Times New Roman"/>
                <w:color w:val="000000"/>
                <w:sz w:val="24"/>
                <w:szCs w:val="24"/>
              </w:rPr>
              <w:t xml:space="preserve">P = </w:t>
            </w:r>
            <w:r w:rsidRPr="004D2F8B">
              <w:rPr>
                <w:rFonts w:ascii="Times New Roman" w:eastAsia="Times New Roman" w:hAnsi="Times New Roman" w:cs="Times New Roman"/>
                <w:color w:val="000000"/>
                <w:sz w:val="24"/>
                <w:szCs w:val="24"/>
                <w:lang w:val="id-ID"/>
              </w:rPr>
              <w:t>0</w:t>
            </w:r>
          </w:p>
        </w:tc>
        <w:tc>
          <w:tcPr>
            <w:tcW w:w="988" w:type="dxa"/>
            <w:gridSpan w:val="2"/>
            <w:tcBorders>
              <w:top w:val="nil"/>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color w:val="000000"/>
                <w:sz w:val="24"/>
                <w:szCs w:val="24"/>
                <w:lang w:val="id-ID"/>
              </w:rPr>
            </w:pPr>
            <w:r w:rsidRPr="004D2F8B">
              <w:rPr>
                <w:rFonts w:ascii="Times New Roman" w:eastAsia="Times New Roman" w:hAnsi="Times New Roman" w:cs="Times New Roman"/>
                <w:color w:val="000000"/>
                <w:sz w:val="24"/>
                <w:szCs w:val="24"/>
              </w:rPr>
              <w:t xml:space="preserve">I </w:t>
            </w:r>
            <w:r w:rsidRPr="004D2F8B">
              <w:rPr>
                <w:rFonts w:ascii="Times New Roman" w:eastAsia="Times New Roman" w:hAnsi="Times New Roman" w:cs="Times New Roman"/>
                <w:color w:val="000000"/>
                <w:sz w:val="24"/>
                <w:szCs w:val="24"/>
                <w:lang w:val="id-ID"/>
              </w:rPr>
              <w:t>(</w:t>
            </w:r>
            <w:r w:rsidRPr="004D2F8B">
              <w:rPr>
                <w:rFonts w:ascii="Times New Roman" w:eastAsia="Times New Roman" w:hAnsi="Times New Roman" w:cs="Times New Roman"/>
                <w:color w:val="000000"/>
                <w:sz w:val="24"/>
                <w:szCs w:val="24"/>
              </w:rPr>
              <w:t>Satu</w:t>
            </w:r>
            <w:r w:rsidRPr="004D2F8B">
              <w:rPr>
                <w:rFonts w:ascii="Times New Roman" w:eastAsia="Times New Roman" w:hAnsi="Times New Roman" w:cs="Times New Roman"/>
                <w:color w:val="000000"/>
                <w:sz w:val="24"/>
                <w:szCs w:val="24"/>
                <w:lang w:val="id-ID"/>
              </w:rPr>
              <w:t>)</w:t>
            </w:r>
          </w:p>
        </w:tc>
        <w:tc>
          <w:tcPr>
            <w:tcW w:w="2164" w:type="dxa"/>
            <w:gridSpan w:val="3"/>
            <w:tcBorders>
              <w:top w:val="single" w:sz="4" w:space="0" w:color="auto"/>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01 Oktober 2020</w:t>
            </w:r>
          </w:p>
        </w:tc>
      </w:tr>
      <w:tr w:rsidR="00AC02ED" w:rsidRPr="004D2F8B" w:rsidTr="00AC02ED">
        <w:trPr>
          <w:trHeight w:val="305"/>
        </w:trPr>
        <w:tc>
          <w:tcPr>
            <w:tcW w:w="6557" w:type="dxa"/>
            <w:gridSpan w:val="3"/>
            <w:vMerge w:val="restart"/>
            <w:tcBorders>
              <w:top w:val="single" w:sz="4" w:space="0" w:color="auto"/>
              <w:left w:val="single" w:sz="4" w:space="0" w:color="auto"/>
              <w:right w:val="single" w:sz="4" w:space="0" w:color="000000"/>
            </w:tcBorders>
            <w:vAlign w:val="center"/>
            <w:hideMark/>
          </w:tcPr>
          <w:p w:rsidR="00AC02ED" w:rsidRPr="004D2F8B" w:rsidRDefault="00AC02ED" w:rsidP="00AC02ED">
            <w:pPr>
              <w:spacing w:after="0" w:line="240" w:lineRule="auto"/>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OTORITASI / PENGESAHAN</w:t>
            </w:r>
          </w:p>
        </w:tc>
        <w:tc>
          <w:tcPr>
            <w:tcW w:w="2905" w:type="dxa"/>
            <w:gridSpan w:val="2"/>
            <w:tcBorders>
              <w:top w:val="single" w:sz="4" w:space="0" w:color="auto"/>
              <w:left w:val="single" w:sz="4" w:space="0" w:color="000000"/>
              <w:bottom w:val="single" w:sz="4" w:space="0" w:color="auto"/>
              <w:right w:val="single" w:sz="4" w:space="0" w:color="auto"/>
            </w:tcBorders>
            <w:shd w:val="clear" w:color="auto" w:fill="auto"/>
            <w:hideMark/>
          </w:tcPr>
          <w:p w:rsidR="00AC02ED" w:rsidRPr="004D2F8B" w:rsidRDefault="00AC02ED" w:rsidP="00AC02ED">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DOSEN PENGEMBANG RPS</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Koordinator  RMK</w:t>
            </w:r>
          </w:p>
        </w:tc>
        <w:tc>
          <w:tcPr>
            <w:tcW w:w="2510" w:type="dxa"/>
            <w:gridSpan w:val="4"/>
            <w:tcBorders>
              <w:top w:val="single" w:sz="4" w:space="0" w:color="auto"/>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Ka PRODI</w:t>
            </w:r>
          </w:p>
        </w:tc>
      </w:tr>
      <w:tr w:rsidR="00AC02ED" w:rsidRPr="004D2F8B" w:rsidTr="00AC02ED">
        <w:trPr>
          <w:trHeight w:val="660"/>
        </w:trPr>
        <w:tc>
          <w:tcPr>
            <w:tcW w:w="6557" w:type="dxa"/>
            <w:gridSpan w:val="3"/>
            <w:vMerge/>
            <w:tcBorders>
              <w:left w:val="single" w:sz="4" w:space="0" w:color="auto"/>
              <w:bottom w:val="single" w:sz="4" w:space="0" w:color="auto"/>
              <w:right w:val="single" w:sz="4" w:space="0" w:color="000000"/>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p>
        </w:tc>
        <w:tc>
          <w:tcPr>
            <w:tcW w:w="2905" w:type="dxa"/>
            <w:gridSpan w:val="2"/>
            <w:tcBorders>
              <w:top w:val="single" w:sz="4" w:space="0" w:color="auto"/>
              <w:left w:val="single" w:sz="4" w:space="0" w:color="000000"/>
              <w:bottom w:val="single" w:sz="4" w:space="0" w:color="auto"/>
              <w:right w:val="single" w:sz="4" w:space="0" w:color="auto"/>
            </w:tcBorders>
            <w:shd w:val="clear" w:color="auto" w:fill="auto"/>
            <w:noWrap/>
            <w:hideMark/>
          </w:tcPr>
          <w:p w:rsidR="00AC02ED" w:rsidRPr="004D2F8B" w:rsidRDefault="00AC02ED" w:rsidP="00AC02ED">
            <w:pPr>
              <w:spacing w:after="0" w:line="240" w:lineRule="auto"/>
              <w:rPr>
                <w:rFonts w:ascii="Times New Roman" w:eastAsia="Times New Roman" w:hAnsi="Times New Roman" w:cs="Times New Roman"/>
                <w:color w:val="000000"/>
                <w:sz w:val="24"/>
                <w:szCs w:val="24"/>
                <w:lang w:val="id-ID"/>
              </w:rPr>
            </w:pPr>
          </w:p>
          <w:p w:rsidR="00AC02ED" w:rsidRPr="004D2F8B" w:rsidRDefault="00AC02ED" w:rsidP="00AC02ED">
            <w:pPr>
              <w:spacing w:after="0" w:line="240" w:lineRule="auto"/>
              <w:rPr>
                <w:rFonts w:ascii="Times New Roman" w:eastAsia="Times New Roman" w:hAnsi="Times New Roman" w:cs="Times New Roman"/>
                <w:color w:val="000000"/>
                <w:sz w:val="24"/>
                <w:szCs w:val="24"/>
                <w:lang w:val="id-ID"/>
              </w:rPr>
            </w:pPr>
          </w:p>
          <w:p w:rsidR="00AC02ED" w:rsidRPr="004D2F8B" w:rsidRDefault="00AC02ED" w:rsidP="00AC02ED">
            <w:pPr>
              <w:spacing w:after="0" w:line="240" w:lineRule="auto"/>
              <w:rPr>
                <w:rFonts w:ascii="Times New Roman" w:eastAsia="Times New Roman" w:hAnsi="Times New Roman" w:cs="Times New Roman"/>
                <w:color w:val="000000"/>
                <w:sz w:val="24"/>
                <w:szCs w:val="24"/>
                <w:lang w:val="id-ID"/>
              </w:rPr>
            </w:pPr>
          </w:p>
          <w:p w:rsidR="009913A9" w:rsidRDefault="009913A9" w:rsidP="009913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Budi Santoso, M.Pd.</w:t>
            </w:r>
          </w:p>
          <w:p w:rsidR="00AC02ED" w:rsidRPr="004D2F8B" w:rsidRDefault="009913A9" w:rsidP="009913A9">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IDN 1406029201</w:t>
            </w:r>
          </w:p>
        </w:tc>
        <w:tc>
          <w:tcPr>
            <w:tcW w:w="2693"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p>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p>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p>
          <w:p w:rsidR="009913A9" w:rsidRDefault="009913A9" w:rsidP="00AC02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Budi Santoso, M.Pd.</w:t>
            </w:r>
          </w:p>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N</w:t>
            </w:r>
            <w:r w:rsidR="009913A9">
              <w:rPr>
                <w:rFonts w:ascii="Times New Roman" w:eastAsia="Times New Roman" w:hAnsi="Times New Roman" w:cs="Times New Roman"/>
                <w:color w:val="000000"/>
                <w:sz w:val="24"/>
                <w:szCs w:val="24"/>
              </w:rPr>
              <w:t>IDN 1406029201</w:t>
            </w:r>
          </w:p>
        </w:tc>
        <w:tc>
          <w:tcPr>
            <w:tcW w:w="2510" w:type="dxa"/>
            <w:gridSpan w:val="4"/>
            <w:tcBorders>
              <w:top w:val="single" w:sz="4" w:space="0" w:color="auto"/>
              <w:left w:val="nil"/>
              <w:bottom w:val="single" w:sz="4" w:space="0" w:color="auto"/>
              <w:right w:val="single" w:sz="4" w:space="0" w:color="auto"/>
            </w:tcBorders>
            <w:shd w:val="clear" w:color="auto" w:fill="auto"/>
            <w:noWrap/>
            <w:vAlign w:val="center"/>
            <w:hideMark/>
          </w:tcPr>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p>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p>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p>
          <w:p w:rsidR="009913A9" w:rsidRPr="00E33629" w:rsidRDefault="009913A9" w:rsidP="00AC02ED">
            <w:pPr>
              <w:spacing w:after="0" w:line="240" w:lineRule="auto"/>
              <w:jc w:val="both"/>
              <w:rPr>
                <w:rFonts w:ascii="Times New Roman" w:eastAsia="Times New Roman" w:hAnsi="Times New Roman" w:cs="Times New Roman"/>
                <w:color w:val="000000"/>
                <w:sz w:val="24"/>
                <w:szCs w:val="24"/>
              </w:rPr>
            </w:pPr>
            <w:r w:rsidRPr="00E33629">
              <w:rPr>
                <w:rFonts w:ascii="Times New Roman" w:eastAsia="Times New Roman" w:hAnsi="Times New Roman" w:cs="Times New Roman"/>
                <w:color w:val="000000"/>
                <w:sz w:val="24"/>
                <w:szCs w:val="24"/>
              </w:rPr>
              <w:t>Ac</w:t>
            </w:r>
            <w:r w:rsidR="009D31C0">
              <w:rPr>
                <w:rFonts w:ascii="Times New Roman" w:eastAsia="Times New Roman" w:hAnsi="Times New Roman" w:cs="Times New Roman"/>
                <w:color w:val="000000"/>
                <w:sz w:val="24"/>
                <w:szCs w:val="24"/>
              </w:rPr>
              <w:t>h</w:t>
            </w:r>
            <w:r w:rsidRPr="00E33629">
              <w:rPr>
                <w:rFonts w:ascii="Times New Roman" w:eastAsia="Times New Roman" w:hAnsi="Times New Roman" w:cs="Times New Roman"/>
                <w:color w:val="000000"/>
                <w:sz w:val="24"/>
                <w:szCs w:val="24"/>
              </w:rPr>
              <w:t>mad Guntur, M.Sc.</w:t>
            </w:r>
          </w:p>
          <w:p w:rsidR="00AC02ED" w:rsidRPr="009D31C0" w:rsidRDefault="00AC02ED" w:rsidP="00AC02ED">
            <w:pPr>
              <w:spacing w:after="0" w:line="240" w:lineRule="auto"/>
              <w:jc w:val="both"/>
              <w:rPr>
                <w:rFonts w:ascii="Times New Roman" w:eastAsia="Times New Roman" w:hAnsi="Times New Roman" w:cs="Times New Roman"/>
                <w:color w:val="000000"/>
                <w:sz w:val="24"/>
                <w:szCs w:val="24"/>
              </w:rPr>
            </w:pPr>
            <w:r w:rsidRPr="00E33629">
              <w:rPr>
                <w:rFonts w:ascii="Times New Roman" w:eastAsia="Times New Roman" w:hAnsi="Times New Roman" w:cs="Times New Roman"/>
                <w:color w:val="000000"/>
                <w:sz w:val="24"/>
                <w:szCs w:val="24"/>
              </w:rPr>
              <w:t xml:space="preserve">NIDN </w:t>
            </w:r>
            <w:r w:rsidR="009D31C0">
              <w:rPr>
                <w:rFonts w:ascii="Times New Roman" w:eastAsia="Times New Roman" w:hAnsi="Times New Roman" w:cs="Times New Roman"/>
                <w:color w:val="000000"/>
                <w:sz w:val="24"/>
                <w:szCs w:val="24"/>
              </w:rPr>
              <w:t>1418038701</w:t>
            </w:r>
            <w:bookmarkStart w:id="0" w:name="_GoBack"/>
            <w:bookmarkEnd w:id="0"/>
          </w:p>
        </w:tc>
      </w:tr>
      <w:tr w:rsidR="00AC02ED" w:rsidRPr="004D2F8B" w:rsidTr="00AC02ED">
        <w:trPr>
          <w:trHeight w:val="315"/>
        </w:trPr>
        <w:tc>
          <w:tcPr>
            <w:tcW w:w="2093" w:type="dxa"/>
            <w:vMerge w:val="restart"/>
            <w:tcBorders>
              <w:top w:val="single" w:sz="4" w:space="0" w:color="auto"/>
              <w:left w:val="single" w:sz="4" w:space="0" w:color="auto"/>
              <w:right w:val="single" w:sz="4" w:space="0" w:color="auto"/>
            </w:tcBorders>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p>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Capaian Pembelajaran</w:t>
            </w:r>
          </w:p>
        </w:tc>
        <w:tc>
          <w:tcPr>
            <w:tcW w:w="12572" w:type="dxa"/>
            <w:gridSpan w:val="11"/>
            <w:tcBorders>
              <w:top w:val="nil"/>
              <w:left w:val="nil"/>
              <w:bottom w:val="single" w:sz="4" w:space="0" w:color="auto"/>
              <w:right w:val="single" w:sz="4" w:space="0" w:color="auto"/>
            </w:tcBorders>
            <w:shd w:val="clear" w:color="auto" w:fill="auto"/>
            <w:noWrap/>
            <w:vAlign w:val="bottom"/>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 xml:space="preserve">CPL-PRODI yang dibebankan pada MK </w:t>
            </w:r>
          </w:p>
        </w:tc>
      </w:tr>
      <w:tr w:rsidR="00AC02ED" w:rsidRPr="004D2F8B" w:rsidTr="00AC02ED">
        <w:trPr>
          <w:trHeight w:val="350"/>
        </w:trPr>
        <w:tc>
          <w:tcPr>
            <w:tcW w:w="2093" w:type="dxa"/>
            <w:vMerge/>
            <w:tcBorders>
              <w:left w:val="single" w:sz="4" w:space="0" w:color="auto"/>
              <w:right w:val="single" w:sz="4" w:space="0" w:color="auto"/>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p>
        </w:tc>
        <w:tc>
          <w:tcPr>
            <w:tcW w:w="1139" w:type="dxa"/>
            <w:tcBorders>
              <w:top w:val="nil"/>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rPr>
                <w:rFonts w:ascii="Times New Roman" w:eastAsia="Times New Roman" w:hAnsi="Times New Roman" w:cs="Times New Roman"/>
                <w:color w:val="000000"/>
                <w:sz w:val="24"/>
                <w:szCs w:val="24"/>
                <w:lang w:val="id-ID"/>
              </w:rPr>
            </w:pPr>
            <w:r w:rsidRPr="004D2F8B">
              <w:rPr>
                <w:rFonts w:ascii="Times New Roman" w:eastAsia="Times New Roman" w:hAnsi="Times New Roman" w:cs="Times New Roman"/>
                <w:color w:val="000000"/>
                <w:sz w:val="24"/>
                <w:szCs w:val="24"/>
              </w:rPr>
              <w:t>CPL-S-</w:t>
            </w:r>
            <w:r w:rsidRPr="004D2F8B">
              <w:rPr>
                <w:rFonts w:ascii="Times New Roman" w:eastAsia="Times New Roman" w:hAnsi="Times New Roman" w:cs="Times New Roman"/>
                <w:color w:val="000000"/>
                <w:sz w:val="24"/>
                <w:szCs w:val="24"/>
                <w:lang w:val="id-ID"/>
              </w:rPr>
              <w:t>9</w:t>
            </w:r>
          </w:p>
        </w:tc>
        <w:tc>
          <w:tcPr>
            <w:tcW w:w="11433" w:type="dxa"/>
            <w:gridSpan w:val="10"/>
            <w:tcBorders>
              <w:top w:val="single" w:sz="4" w:space="0" w:color="auto"/>
              <w:left w:val="nil"/>
              <w:bottom w:val="single" w:sz="4" w:space="0" w:color="auto"/>
              <w:right w:val="single" w:sz="4" w:space="0" w:color="auto"/>
            </w:tcBorders>
            <w:shd w:val="clear" w:color="auto" w:fill="auto"/>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hAnsi="Times New Roman" w:cs="Times New Roman"/>
                <w:sz w:val="24"/>
                <w:szCs w:val="24"/>
              </w:rPr>
              <w:t>Menunjukkan sikap bertanggung jawab atas pekerjaan dibidang keahliannya secara mandiri</w:t>
            </w:r>
          </w:p>
        </w:tc>
      </w:tr>
      <w:tr w:rsidR="00AC02ED" w:rsidRPr="004D2F8B" w:rsidTr="00AC02ED">
        <w:trPr>
          <w:trHeight w:val="315"/>
        </w:trPr>
        <w:tc>
          <w:tcPr>
            <w:tcW w:w="2093" w:type="dxa"/>
            <w:vMerge/>
            <w:tcBorders>
              <w:left w:val="single" w:sz="4" w:space="0" w:color="auto"/>
              <w:right w:val="single" w:sz="4" w:space="0" w:color="auto"/>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p>
        </w:tc>
        <w:tc>
          <w:tcPr>
            <w:tcW w:w="1139" w:type="dxa"/>
            <w:tcBorders>
              <w:top w:val="nil"/>
              <w:left w:val="nil"/>
              <w:bottom w:val="single" w:sz="4" w:space="0" w:color="auto"/>
              <w:right w:val="single" w:sz="4" w:space="0" w:color="auto"/>
            </w:tcBorders>
            <w:shd w:val="clear" w:color="auto" w:fill="auto"/>
            <w:noWrap/>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CPL-KU-1</w:t>
            </w:r>
          </w:p>
        </w:tc>
        <w:tc>
          <w:tcPr>
            <w:tcW w:w="11433" w:type="dxa"/>
            <w:gridSpan w:val="10"/>
            <w:tcBorders>
              <w:top w:val="single" w:sz="4" w:space="0" w:color="auto"/>
              <w:left w:val="nil"/>
              <w:bottom w:val="single" w:sz="4" w:space="0" w:color="auto"/>
              <w:right w:val="single" w:sz="4" w:space="0" w:color="auto"/>
            </w:tcBorders>
            <w:shd w:val="clear" w:color="auto" w:fill="auto"/>
            <w:noWrap/>
            <w:vAlign w:val="bottom"/>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hAnsi="Times New Roman" w:cs="Times New Roman"/>
                <w:sz w:val="24"/>
                <w:szCs w:val="24"/>
              </w:rPr>
              <w:t>Mampu menerapkan pemikiran logis,kritis, sistematis dan inovatif dalam konteks pengembangan atau implementasi ilmu pengetahuan dan teknologi yang memperatikan dan menerapkan nilai humaniora sesuai dengan bidang keahliannya.</w:t>
            </w:r>
          </w:p>
        </w:tc>
      </w:tr>
      <w:tr w:rsidR="00AC02ED" w:rsidRPr="004D2F8B" w:rsidTr="00AC02ED">
        <w:trPr>
          <w:trHeight w:val="315"/>
        </w:trPr>
        <w:tc>
          <w:tcPr>
            <w:tcW w:w="2093" w:type="dxa"/>
            <w:vMerge/>
            <w:tcBorders>
              <w:left w:val="single" w:sz="4" w:space="0" w:color="auto"/>
              <w:right w:val="single" w:sz="4" w:space="0" w:color="auto"/>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p>
        </w:tc>
        <w:tc>
          <w:tcPr>
            <w:tcW w:w="1139" w:type="dxa"/>
            <w:tcBorders>
              <w:top w:val="nil"/>
              <w:left w:val="nil"/>
              <w:bottom w:val="single" w:sz="4" w:space="0" w:color="auto"/>
              <w:right w:val="single" w:sz="4" w:space="0" w:color="auto"/>
            </w:tcBorders>
            <w:shd w:val="clear" w:color="auto" w:fill="auto"/>
            <w:noWrap/>
          </w:tcPr>
          <w:p w:rsidR="00AC02ED" w:rsidRPr="004D2F8B" w:rsidRDefault="00AC02ED" w:rsidP="00AC02ED">
            <w:pPr>
              <w:spacing w:after="0" w:line="240" w:lineRule="auto"/>
              <w:rPr>
                <w:rFonts w:ascii="Times New Roman" w:eastAsia="Times New Roman" w:hAnsi="Times New Roman" w:cs="Times New Roman"/>
                <w:color w:val="000000"/>
                <w:sz w:val="24"/>
                <w:szCs w:val="24"/>
                <w:lang w:val="id-ID"/>
              </w:rPr>
            </w:pPr>
            <w:r w:rsidRPr="004D2F8B">
              <w:rPr>
                <w:rFonts w:ascii="Times New Roman" w:eastAsia="Times New Roman" w:hAnsi="Times New Roman" w:cs="Times New Roman"/>
                <w:color w:val="000000"/>
                <w:sz w:val="24"/>
                <w:szCs w:val="24"/>
              </w:rPr>
              <w:t>CPL-</w:t>
            </w:r>
            <w:r w:rsidRPr="004D2F8B">
              <w:rPr>
                <w:rFonts w:ascii="Times New Roman" w:eastAsia="Times New Roman" w:hAnsi="Times New Roman" w:cs="Times New Roman"/>
                <w:color w:val="000000"/>
                <w:sz w:val="24"/>
                <w:szCs w:val="24"/>
                <w:lang w:val="id-ID"/>
              </w:rPr>
              <w:t>KP</w:t>
            </w:r>
            <w:r w:rsidRPr="004D2F8B">
              <w:rPr>
                <w:rFonts w:ascii="Times New Roman" w:eastAsia="Times New Roman" w:hAnsi="Times New Roman" w:cs="Times New Roman"/>
                <w:color w:val="000000"/>
                <w:sz w:val="24"/>
                <w:szCs w:val="24"/>
              </w:rPr>
              <w:t>-</w:t>
            </w:r>
            <w:r w:rsidRPr="004D2F8B">
              <w:rPr>
                <w:rFonts w:ascii="Times New Roman" w:eastAsia="Times New Roman" w:hAnsi="Times New Roman" w:cs="Times New Roman"/>
                <w:color w:val="000000"/>
                <w:sz w:val="24"/>
                <w:szCs w:val="24"/>
                <w:lang w:val="id-ID"/>
              </w:rPr>
              <w:t>1</w:t>
            </w:r>
          </w:p>
        </w:tc>
        <w:tc>
          <w:tcPr>
            <w:tcW w:w="11433" w:type="dxa"/>
            <w:gridSpan w:val="10"/>
            <w:tcBorders>
              <w:top w:val="single" w:sz="4" w:space="0" w:color="auto"/>
              <w:left w:val="nil"/>
              <w:bottom w:val="single" w:sz="4" w:space="0" w:color="auto"/>
              <w:right w:val="single" w:sz="4" w:space="0" w:color="auto"/>
            </w:tcBorders>
            <w:shd w:val="clear" w:color="auto" w:fill="auto"/>
            <w:noWrap/>
            <w:vAlign w:val="bottom"/>
          </w:tcPr>
          <w:p w:rsidR="00AC02ED" w:rsidRPr="004D2F8B" w:rsidRDefault="00AC02ED" w:rsidP="00AC02ED">
            <w:pPr>
              <w:jc w:val="both"/>
              <w:rPr>
                <w:rFonts w:ascii="Times New Roman" w:hAnsi="Times New Roman" w:cs="Times New Roman"/>
                <w:sz w:val="24"/>
                <w:szCs w:val="24"/>
                <w:lang w:val="id-ID"/>
              </w:rPr>
            </w:pPr>
            <w:r w:rsidRPr="004D2F8B">
              <w:rPr>
                <w:rFonts w:ascii="Times New Roman" w:hAnsi="Times New Roman" w:cs="Times New Roman"/>
                <w:sz w:val="24"/>
                <w:szCs w:val="24"/>
              </w:rPr>
              <w:t>Mampu menerapkan pemikiran logis,kritis, sistematis dan inovatif dalam konteks pengembangan atau implementasi ilmu pengetahuan dan teknologi yang memperatikan dan menerapkan nilai humaniora sesuai dengan bidang keahliannya.</w:t>
            </w:r>
          </w:p>
        </w:tc>
      </w:tr>
      <w:tr w:rsidR="00AC02ED" w:rsidRPr="004D2F8B" w:rsidTr="00AC02ED">
        <w:trPr>
          <w:trHeight w:val="308"/>
        </w:trPr>
        <w:tc>
          <w:tcPr>
            <w:tcW w:w="2093" w:type="dxa"/>
            <w:vMerge/>
            <w:tcBorders>
              <w:left w:val="single" w:sz="4" w:space="0" w:color="auto"/>
              <w:right w:val="single" w:sz="4" w:space="0" w:color="auto"/>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lang w:val="id-ID"/>
              </w:rPr>
            </w:pPr>
          </w:p>
        </w:tc>
        <w:tc>
          <w:tcPr>
            <w:tcW w:w="12572" w:type="dxa"/>
            <w:gridSpan w:val="11"/>
            <w:tcBorders>
              <w:top w:val="nil"/>
              <w:left w:val="nil"/>
              <w:right w:val="single" w:sz="4" w:space="0" w:color="auto"/>
            </w:tcBorders>
            <w:shd w:val="clear" w:color="auto" w:fill="auto"/>
            <w:noWrap/>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Capaian Pembelajaran Mata Kuliah (CPMK) </w:t>
            </w:r>
          </w:p>
        </w:tc>
      </w:tr>
      <w:tr w:rsidR="00AC02ED" w:rsidRPr="004D2F8B" w:rsidTr="00AC02ED">
        <w:trPr>
          <w:trHeight w:val="828"/>
        </w:trPr>
        <w:tc>
          <w:tcPr>
            <w:tcW w:w="2093" w:type="dxa"/>
            <w:vMerge/>
            <w:tcBorders>
              <w:left w:val="single" w:sz="4" w:space="0" w:color="auto"/>
              <w:right w:val="single" w:sz="4" w:space="0" w:color="auto"/>
            </w:tcBorders>
            <w:vAlign w:val="center"/>
          </w:tcPr>
          <w:p w:rsidR="00AC02ED" w:rsidRPr="004D2F8B" w:rsidRDefault="00AC02ED" w:rsidP="00AC02ED">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nil"/>
              <w:right w:val="single" w:sz="4" w:space="0" w:color="auto"/>
            </w:tcBorders>
            <w:shd w:val="clear" w:color="auto" w:fill="auto"/>
            <w:noWrap/>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CPMK</w:t>
            </w:r>
          </w:p>
        </w:tc>
        <w:tc>
          <w:tcPr>
            <w:tcW w:w="11433" w:type="dxa"/>
            <w:gridSpan w:val="10"/>
            <w:tcBorders>
              <w:top w:val="single" w:sz="4" w:space="0" w:color="auto"/>
              <w:left w:val="nil"/>
              <w:right w:val="single" w:sz="4" w:space="0" w:color="auto"/>
            </w:tcBorders>
            <w:shd w:val="clear" w:color="auto" w:fill="auto"/>
            <w:noWrap/>
            <w:vAlign w:val="center"/>
          </w:tcPr>
          <w:p w:rsidR="00AC02ED" w:rsidRPr="004D2F8B" w:rsidRDefault="00AC02ED" w:rsidP="00AC02ED">
            <w:pPr>
              <w:spacing w:after="0" w:line="240" w:lineRule="auto"/>
              <w:jc w:val="both"/>
              <w:rPr>
                <w:rFonts w:ascii="Times New Roman" w:hAnsi="Times New Roman" w:cs="Times New Roman"/>
                <w:sz w:val="24"/>
                <w:szCs w:val="24"/>
              </w:rPr>
            </w:pPr>
            <w:r w:rsidRPr="004D2F8B">
              <w:rPr>
                <w:rFonts w:ascii="Times New Roman" w:hAnsi="Times New Roman" w:cs="Times New Roman"/>
                <w:sz w:val="24"/>
                <w:szCs w:val="24"/>
              </w:rPr>
              <w:t>Materi dalam deskripsi ini merupakan standar pembelajaran minimal AIK yang ditetapkan oleh Majlis Dikti PP Muhammadiyah dan wajib dijadikan acuan. Dosen AIK menjabarkan dalam bentuk Rancangan Program Pembelajaran (RPP) sesuai dengan karakteristik jurusan dan program studinya.</w:t>
            </w:r>
          </w:p>
        </w:tc>
      </w:tr>
      <w:tr w:rsidR="00AC02ED" w:rsidRPr="004D2F8B" w:rsidTr="00AC02ED">
        <w:trPr>
          <w:trHeight w:val="315"/>
        </w:trPr>
        <w:tc>
          <w:tcPr>
            <w:tcW w:w="2093" w:type="dxa"/>
            <w:vMerge/>
            <w:tcBorders>
              <w:left w:val="single" w:sz="4" w:space="0" w:color="auto"/>
              <w:right w:val="single" w:sz="4" w:space="0" w:color="auto"/>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p>
        </w:tc>
        <w:tc>
          <w:tcPr>
            <w:tcW w:w="12572" w:type="dxa"/>
            <w:gridSpan w:val="11"/>
            <w:tcBorders>
              <w:top w:val="single" w:sz="4" w:space="0" w:color="auto"/>
              <w:left w:val="nil"/>
              <w:bottom w:val="single" w:sz="4" w:space="0" w:color="auto"/>
              <w:right w:val="single" w:sz="4" w:space="0" w:color="auto"/>
            </w:tcBorders>
            <w:shd w:val="clear" w:color="auto" w:fill="auto"/>
            <w:noWrap/>
            <w:vAlign w:val="bottom"/>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CPL=&gt;  Sub-CPMK</w:t>
            </w:r>
          </w:p>
        </w:tc>
      </w:tr>
      <w:tr w:rsidR="00AC02ED" w:rsidRPr="004D2F8B" w:rsidTr="00AC02ED">
        <w:trPr>
          <w:trHeight w:val="512"/>
        </w:trPr>
        <w:tc>
          <w:tcPr>
            <w:tcW w:w="2093" w:type="dxa"/>
            <w:vMerge/>
            <w:tcBorders>
              <w:left w:val="single" w:sz="4" w:space="0" w:color="auto"/>
              <w:right w:val="single" w:sz="4" w:space="0" w:color="auto"/>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AC02ED" w:rsidRPr="004D2F8B" w:rsidRDefault="00AC02ED" w:rsidP="00AC02ED">
            <w:pPr>
              <w:spacing w:after="0" w:line="240" w:lineRule="auto"/>
              <w:rPr>
                <w:rFonts w:ascii="Times New Roman" w:eastAsia="Times New Roman" w:hAnsi="Times New Roman" w:cs="Times New Roman"/>
                <w:color w:val="000000"/>
                <w:sz w:val="24"/>
                <w:szCs w:val="24"/>
                <w:lang w:val="id-ID"/>
              </w:rPr>
            </w:pPr>
            <w:r w:rsidRPr="004D2F8B">
              <w:rPr>
                <w:rFonts w:ascii="Times New Roman" w:eastAsia="Times New Roman" w:hAnsi="Times New Roman" w:cs="Times New Roman"/>
                <w:color w:val="000000"/>
                <w:sz w:val="24"/>
                <w:szCs w:val="24"/>
              </w:rPr>
              <w:t>Sub-CPMK-1.</w:t>
            </w:r>
          </w:p>
        </w:tc>
        <w:tc>
          <w:tcPr>
            <w:tcW w:w="11433" w:type="dxa"/>
            <w:gridSpan w:val="10"/>
            <w:tcBorders>
              <w:top w:val="single" w:sz="4" w:space="0" w:color="auto"/>
              <w:left w:val="nil"/>
              <w:bottom w:val="single" w:sz="4" w:space="0" w:color="auto"/>
              <w:right w:val="single" w:sz="4" w:space="0" w:color="auto"/>
            </w:tcBorders>
            <w:shd w:val="clear" w:color="auto" w:fill="auto"/>
            <w:noWrap/>
            <w:vAlign w:val="bottom"/>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Islam </w:t>
            </w:r>
            <w:r w:rsidRPr="004C3664">
              <w:rPr>
                <w:rFonts w:ascii="Times New Roman" w:hAnsi="Times New Roman" w:cs="Times New Roman"/>
                <w:i/>
                <w:sz w:val="24"/>
                <w:szCs w:val="24"/>
              </w:rPr>
              <w:t>Way Of Life</w:t>
            </w:r>
          </w:p>
        </w:tc>
      </w:tr>
      <w:tr w:rsidR="00AC02ED" w:rsidRPr="004D2F8B" w:rsidTr="00AC02ED">
        <w:trPr>
          <w:trHeight w:val="398"/>
        </w:trPr>
        <w:tc>
          <w:tcPr>
            <w:tcW w:w="2093" w:type="dxa"/>
            <w:vMerge/>
            <w:tcBorders>
              <w:left w:val="single" w:sz="4" w:space="0" w:color="auto"/>
              <w:right w:val="single" w:sz="4" w:space="0" w:color="auto"/>
            </w:tcBorders>
            <w:vAlign w:val="center"/>
          </w:tcPr>
          <w:p w:rsidR="00AC02ED" w:rsidRPr="004D2F8B" w:rsidRDefault="00AC02ED" w:rsidP="00AC02ED">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tcPr>
          <w:p w:rsidR="00AC02ED" w:rsidRPr="004D2F8B" w:rsidRDefault="00AC02ED" w:rsidP="00AC02ED">
            <w:pPr>
              <w:spacing w:after="0" w:line="240" w:lineRule="auto"/>
              <w:rPr>
                <w:rFonts w:ascii="Times New Roman" w:eastAsia="Times New Roman" w:hAnsi="Times New Roman" w:cs="Times New Roman"/>
                <w:color w:val="000000"/>
                <w:sz w:val="24"/>
                <w:szCs w:val="24"/>
                <w:lang w:val="id-ID"/>
              </w:rPr>
            </w:pPr>
            <w:r w:rsidRPr="004D2F8B">
              <w:rPr>
                <w:rFonts w:ascii="Times New Roman" w:eastAsia="Times New Roman" w:hAnsi="Times New Roman" w:cs="Times New Roman"/>
                <w:color w:val="000000"/>
                <w:sz w:val="24"/>
                <w:szCs w:val="24"/>
                <w:lang w:val="id-ID"/>
              </w:rPr>
              <w:t>Sub-CPMK-2.</w:t>
            </w:r>
          </w:p>
        </w:tc>
        <w:tc>
          <w:tcPr>
            <w:tcW w:w="11433" w:type="dxa"/>
            <w:gridSpan w:val="10"/>
            <w:tcBorders>
              <w:top w:val="single" w:sz="4" w:space="0" w:color="auto"/>
              <w:left w:val="nil"/>
              <w:bottom w:val="single" w:sz="4" w:space="0" w:color="auto"/>
              <w:right w:val="single" w:sz="4" w:space="0" w:color="auto"/>
            </w:tcBorders>
            <w:shd w:val="clear" w:color="auto" w:fill="auto"/>
            <w:noWrap/>
          </w:tcPr>
          <w:p w:rsidR="00AC02ED" w:rsidRPr="004D2F8B" w:rsidRDefault="00AC02ED" w:rsidP="00AC02ED">
            <w:pPr>
              <w:spacing w:after="0" w:line="240" w:lineRule="auto"/>
              <w:rPr>
                <w:rFonts w:ascii="Times New Roman" w:eastAsia="Times New Roman" w:hAnsi="Times New Roman" w:cs="Times New Roman"/>
                <w:color w:val="000000"/>
                <w:sz w:val="24"/>
                <w:szCs w:val="24"/>
                <w:lang w:val="id-ID"/>
              </w:rPr>
            </w:pPr>
            <w:r>
              <w:rPr>
                <w:rFonts w:ascii="Times New Roman" w:hAnsi="Times New Roman" w:cs="Times New Roman"/>
                <w:sz w:val="24"/>
                <w:szCs w:val="24"/>
              </w:rPr>
              <w:t>Akidah Islam</w:t>
            </w:r>
          </w:p>
        </w:tc>
      </w:tr>
      <w:tr w:rsidR="00AC02ED" w:rsidRPr="004D2F8B" w:rsidTr="00AC02ED">
        <w:trPr>
          <w:trHeight w:val="398"/>
        </w:trPr>
        <w:tc>
          <w:tcPr>
            <w:tcW w:w="2093" w:type="dxa"/>
            <w:vMerge/>
            <w:tcBorders>
              <w:left w:val="single" w:sz="4" w:space="0" w:color="auto"/>
              <w:right w:val="single" w:sz="4" w:space="0" w:color="auto"/>
            </w:tcBorders>
            <w:vAlign w:val="center"/>
          </w:tcPr>
          <w:p w:rsidR="00AC02ED" w:rsidRPr="004D2F8B" w:rsidRDefault="00AC02ED" w:rsidP="00AC02ED">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right w:val="single" w:sz="4" w:space="0" w:color="auto"/>
            </w:tcBorders>
            <w:shd w:val="clear" w:color="auto" w:fill="auto"/>
            <w:noWrap/>
          </w:tcPr>
          <w:p w:rsidR="00AC02ED" w:rsidRPr="004D2F8B" w:rsidRDefault="00AC02ED" w:rsidP="00AC02ED">
            <w:pPr>
              <w:spacing w:after="0" w:line="240" w:lineRule="auto"/>
              <w:rPr>
                <w:rFonts w:ascii="Times New Roman" w:eastAsia="Times New Roman" w:hAnsi="Times New Roman" w:cs="Times New Roman"/>
                <w:color w:val="000000"/>
                <w:sz w:val="24"/>
                <w:szCs w:val="24"/>
                <w:lang w:val="id-ID"/>
              </w:rPr>
            </w:pPr>
            <w:r w:rsidRPr="004D2F8B">
              <w:rPr>
                <w:rFonts w:ascii="Times New Roman" w:eastAsia="Times New Roman" w:hAnsi="Times New Roman" w:cs="Times New Roman"/>
                <w:color w:val="000000"/>
                <w:sz w:val="24"/>
                <w:szCs w:val="24"/>
                <w:lang w:val="id-ID"/>
              </w:rPr>
              <w:t>Sub-CPMK-</w:t>
            </w:r>
            <w:r w:rsidRPr="004D2F8B">
              <w:rPr>
                <w:rFonts w:ascii="Times New Roman" w:eastAsia="Times New Roman" w:hAnsi="Times New Roman" w:cs="Times New Roman"/>
                <w:color w:val="000000"/>
                <w:sz w:val="24"/>
                <w:szCs w:val="24"/>
                <w:lang w:val="id-ID"/>
              </w:rPr>
              <w:lastRenderedPageBreak/>
              <w:t>3.</w:t>
            </w:r>
          </w:p>
        </w:tc>
        <w:tc>
          <w:tcPr>
            <w:tcW w:w="11433" w:type="dxa"/>
            <w:gridSpan w:val="10"/>
            <w:tcBorders>
              <w:top w:val="single" w:sz="4" w:space="0" w:color="auto"/>
              <w:left w:val="nil"/>
              <w:bottom w:val="single" w:sz="4" w:space="0" w:color="auto"/>
              <w:right w:val="single" w:sz="4" w:space="0" w:color="auto"/>
            </w:tcBorders>
            <w:shd w:val="clear" w:color="auto" w:fill="auto"/>
            <w:noWrap/>
          </w:tcPr>
          <w:p w:rsidR="00AC02ED" w:rsidRPr="004D2F8B" w:rsidRDefault="00AC02ED" w:rsidP="00AC02E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Syirik</w:t>
            </w:r>
          </w:p>
        </w:tc>
      </w:tr>
      <w:tr w:rsidR="00AC02ED" w:rsidRPr="004D2F8B" w:rsidTr="00AC02ED">
        <w:trPr>
          <w:trHeight w:val="998"/>
        </w:trPr>
        <w:tc>
          <w:tcPr>
            <w:tcW w:w="2093" w:type="dxa"/>
            <w:tcBorders>
              <w:top w:val="single" w:sz="4" w:space="0" w:color="auto"/>
              <w:left w:val="single" w:sz="4" w:space="0" w:color="auto"/>
              <w:bottom w:val="single" w:sz="4" w:space="0" w:color="auto"/>
              <w:right w:val="single" w:sz="4" w:space="0" w:color="auto"/>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lastRenderedPageBreak/>
              <w:t>Diskripsi Singkat MK</w:t>
            </w:r>
          </w:p>
        </w:tc>
        <w:tc>
          <w:tcPr>
            <w:tcW w:w="12572" w:type="dxa"/>
            <w:gridSpan w:val="11"/>
            <w:tcBorders>
              <w:top w:val="single" w:sz="4" w:space="0" w:color="auto"/>
              <w:left w:val="nil"/>
              <w:bottom w:val="single" w:sz="4" w:space="0" w:color="auto"/>
              <w:right w:val="single" w:sz="4" w:space="0" w:color="auto"/>
            </w:tcBorders>
            <w:shd w:val="clear" w:color="auto" w:fill="auto"/>
            <w:vAlign w:val="bottom"/>
          </w:tcPr>
          <w:p w:rsidR="00AC02ED" w:rsidRPr="004D2F8B" w:rsidRDefault="00AC02ED" w:rsidP="00AC02ED">
            <w:pPr>
              <w:spacing w:after="0" w:line="240" w:lineRule="auto"/>
              <w:jc w:val="both"/>
              <w:rPr>
                <w:rFonts w:ascii="Times New Roman" w:eastAsia="Times New Roman" w:hAnsi="Times New Roman" w:cs="Times New Roman"/>
                <w:color w:val="000000"/>
                <w:sz w:val="24"/>
                <w:szCs w:val="24"/>
              </w:rPr>
            </w:pPr>
            <w:r w:rsidRPr="004D2F8B">
              <w:rPr>
                <w:rFonts w:ascii="Times New Roman" w:hAnsi="Times New Roman" w:cs="Times New Roman"/>
                <w:sz w:val="24"/>
                <w:szCs w:val="24"/>
              </w:rPr>
              <w:t>Dalam lingkup materi Tuhan, manusia dan kehidupan, akan dikaji persoalan-persoalan aktual dan mendasar dalam kehidupan masyarakat dari berbagai dimensi secara tematik. Yaitu Hakekat Manusia, Iman dan Tauhid yang Benar; Syirik, Takhayul, Bid’ah dan Khurafat, Rukun Iman, Tema-tema tersebut diturunkan dari nilai-nilai Islam yang bersumber dari alQur’an dan as-Sunnah.</w:t>
            </w:r>
          </w:p>
        </w:tc>
      </w:tr>
      <w:tr w:rsidR="00AC02ED" w:rsidRPr="004D2F8B" w:rsidTr="00AC02ED">
        <w:trPr>
          <w:trHeight w:val="3465"/>
        </w:trPr>
        <w:tc>
          <w:tcPr>
            <w:tcW w:w="2093" w:type="dxa"/>
            <w:tcBorders>
              <w:top w:val="single" w:sz="4" w:space="0" w:color="auto"/>
              <w:left w:val="single" w:sz="4" w:space="0" w:color="auto"/>
              <w:bottom w:val="single" w:sz="4" w:space="0" w:color="auto"/>
              <w:right w:val="single" w:sz="4" w:space="0" w:color="auto"/>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Bahan kajian : matri pembelajaran</w:t>
            </w:r>
          </w:p>
        </w:tc>
        <w:tc>
          <w:tcPr>
            <w:tcW w:w="12572" w:type="dxa"/>
            <w:gridSpan w:val="11"/>
            <w:tcBorders>
              <w:top w:val="single" w:sz="4" w:space="0" w:color="auto"/>
              <w:left w:val="nil"/>
              <w:bottom w:val="single" w:sz="4" w:space="0" w:color="auto"/>
              <w:right w:val="single" w:sz="4" w:space="0" w:color="000000"/>
            </w:tcBorders>
            <w:shd w:val="clear" w:color="auto" w:fill="auto"/>
            <w:vAlign w:val="center"/>
            <w:hideMark/>
          </w:tcPr>
          <w:p w:rsidR="00AC02ED" w:rsidRPr="004D2F8B" w:rsidRDefault="00AC02ED" w:rsidP="00AC02ED">
            <w:pPr>
              <w:pStyle w:val="ListParagraph"/>
              <w:numPr>
                <w:ilvl w:val="0"/>
                <w:numId w:val="4"/>
              </w:numPr>
              <w:tabs>
                <w:tab w:val="left" w:pos="144"/>
              </w:tabs>
              <w:spacing w:after="0" w:line="276" w:lineRule="auto"/>
              <w:ind w:left="406"/>
              <w:rPr>
                <w:rFonts w:ascii="Times New Roman" w:hAnsi="Times New Roman" w:cs="Times New Roman"/>
                <w:bCs/>
                <w:sz w:val="24"/>
                <w:szCs w:val="24"/>
                <w:lang w:val="id-ID"/>
              </w:rPr>
            </w:pPr>
            <w:r w:rsidRPr="004D2F8B">
              <w:rPr>
                <w:rFonts w:ascii="Times New Roman" w:hAnsi="Times New Roman" w:cs="Times New Roman"/>
                <w:sz w:val="24"/>
                <w:szCs w:val="24"/>
              </w:rPr>
              <w:t>Islam sebagai way of life: a. Pengertian, Tujuan, Fungsi Islam; b. Sumber Ajaran Islam; b. Ruang Lingkup Ajaran Islam (Tuhan, manusia, alam, penciptaan dan keselamatan); c. Karakteristik Ajaran Islam</w:t>
            </w:r>
          </w:p>
          <w:p w:rsidR="00AC02ED" w:rsidRPr="004D2F8B" w:rsidRDefault="00AC02ED" w:rsidP="00AC02ED">
            <w:pPr>
              <w:pStyle w:val="ListParagraph"/>
              <w:numPr>
                <w:ilvl w:val="0"/>
                <w:numId w:val="4"/>
              </w:numPr>
              <w:tabs>
                <w:tab w:val="left" w:pos="144"/>
              </w:tabs>
              <w:spacing w:after="0" w:line="276" w:lineRule="auto"/>
              <w:ind w:left="406"/>
              <w:rPr>
                <w:rFonts w:ascii="Times New Roman" w:hAnsi="Times New Roman" w:cs="Times New Roman"/>
                <w:bCs/>
                <w:sz w:val="24"/>
                <w:szCs w:val="24"/>
                <w:lang w:val="id-ID"/>
              </w:rPr>
            </w:pPr>
            <w:r w:rsidRPr="004D2F8B">
              <w:rPr>
                <w:rFonts w:ascii="Times New Roman" w:hAnsi="Times New Roman" w:cs="Times New Roman"/>
                <w:sz w:val="24"/>
                <w:szCs w:val="24"/>
              </w:rPr>
              <w:t>Hakekat manusia dalam pandangan Islam: a. Kajian tentang Hakekat Manusia, b. Asalusul Kejadian Manusia; c. Potensi-potensi Manusia; d. Kelemahan-kelemahan Manusia; e. Sifat-sifat Manusia; f. Kelebihannya atas Makhluk Lain.</w:t>
            </w:r>
          </w:p>
          <w:p w:rsidR="00AC02ED" w:rsidRPr="004D2F8B" w:rsidRDefault="00AC02ED" w:rsidP="00AC02ED">
            <w:pPr>
              <w:pStyle w:val="ListParagraph"/>
              <w:numPr>
                <w:ilvl w:val="0"/>
                <w:numId w:val="4"/>
              </w:numPr>
              <w:tabs>
                <w:tab w:val="left" w:pos="144"/>
              </w:tabs>
              <w:spacing w:after="0" w:line="276" w:lineRule="auto"/>
              <w:ind w:left="406"/>
              <w:rPr>
                <w:rFonts w:ascii="Times New Roman" w:hAnsi="Times New Roman" w:cs="Times New Roman"/>
                <w:bCs/>
                <w:sz w:val="24"/>
                <w:szCs w:val="24"/>
                <w:lang w:val="id-ID"/>
              </w:rPr>
            </w:pPr>
            <w:r w:rsidRPr="004D2F8B">
              <w:rPr>
                <w:rFonts w:ascii="Times New Roman" w:hAnsi="Times New Roman" w:cs="Times New Roman"/>
                <w:sz w:val="24"/>
                <w:szCs w:val="24"/>
              </w:rPr>
              <w:t>Manusia dan Kehidupan: a. Perjalanan hidup manusia dari alam ruh hingga hari akhirat; b. Ragam Orientasi Hidup Manusia; c. Tujuan dan Fungsi Penciptaan Manusia; d. Hidup Sukses dalam Pandangan Al-Qur’an.</w:t>
            </w:r>
          </w:p>
          <w:p w:rsidR="00AC02ED" w:rsidRPr="004D2F8B" w:rsidRDefault="00AC02ED" w:rsidP="00AC02ED">
            <w:pPr>
              <w:pStyle w:val="ListParagraph"/>
              <w:numPr>
                <w:ilvl w:val="0"/>
                <w:numId w:val="4"/>
              </w:numPr>
              <w:tabs>
                <w:tab w:val="left" w:pos="144"/>
              </w:tabs>
              <w:spacing w:after="0" w:line="276" w:lineRule="auto"/>
              <w:ind w:left="406"/>
              <w:rPr>
                <w:rFonts w:ascii="Times New Roman" w:hAnsi="Times New Roman" w:cs="Times New Roman"/>
                <w:bCs/>
                <w:sz w:val="24"/>
                <w:szCs w:val="24"/>
                <w:lang w:val="id-ID"/>
              </w:rPr>
            </w:pPr>
            <w:r w:rsidRPr="004D2F8B">
              <w:rPr>
                <w:rFonts w:ascii="Times New Roman" w:hAnsi="Times New Roman" w:cs="Times New Roman"/>
                <w:sz w:val="24"/>
                <w:szCs w:val="24"/>
              </w:rPr>
              <w:t>Iman dan Pengaruhnya dalam Kehidupan: a.Hakekat Iman; b. Hubungan Iman, Ilmu, dan Amal; c. Karakteristik dan Sifat Orang Beriman; d. Hal-hal yang Dapat Merusak dan Meniadakan Iman.</w:t>
            </w:r>
          </w:p>
          <w:p w:rsidR="00AC02ED" w:rsidRPr="004D2F8B" w:rsidRDefault="00AC02ED" w:rsidP="00AC02ED">
            <w:pPr>
              <w:pStyle w:val="ListParagraph"/>
              <w:numPr>
                <w:ilvl w:val="0"/>
                <w:numId w:val="4"/>
              </w:numPr>
              <w:tabs>
                <w:tab w:val="left" w:pos="144"/>
              </w:tabs>
              <w:spacing w:after="0" w:line="276" w:lineRule="auto"/>
              <w:ind w:left="406"/>
              <w:rPr>
                <w:rFonts w:ascii="Times New Roman" w:hAnsi="Times New Roman" w:cs="Times New Roman"/>
                <w:bCs/>
                <w:sz w:val="24"/>
                <w:szCs w:val="24"/>
                <w:lang w:val="id-ID"/>
              </w:rPr>
            </w:pPr>
            <w:r w:rsidRPr="004D2F8B">
              <w:rPr>
                <w:rFonts w:ascii="Times New Roman" w:hAnsi="Times New Roman" w:cs="Times New Roman"/>
                <w:sz w:val="24"/>
                <w:szCs w:val="24"/>
              </w:rPr>
              <w:t>Tauhid dan Urgensinya bagi Kehidupan Muslim; a. Pengertian Tauhid; b. Makna kalimat Laa ilaaha illa Allah dan Konsekuensinya dalam Kehidupan;c. Tauhid sebagai landasan bagi semua aspek kehidupan; d. Jaminan Allah bagi orang yang bertauhid mutlak</w:t>
            </w:r>
          </w:p>
          <w:p w:rsidR="00AC02ED" w:rsidRPr="004D2F8B" w:rsidRDefault="00AC02ED" w:rsidP="00AC02ED">
            <w:pPr>
              <w:pStyle w:val="ListParagraph"/>
              <w:numPr>
                <w:ilvl w:val="0"/>
                <w:numId w:val="4"/>
              </w:numPr>
              <w:tabs>
                <w:tab w:val="left" w:pos="144"/>
              </w:tabs>
              <w:spacing w:after="0" w:line="276" w:lineRule="auto"/>
              <w:ind w:left="406"/>
              <w:rPr>
                <w:rFonts w:ascii="Times New Roman" w:hAnsi="Times New Roman" w:cs="Times New Roman"/>
                <w:bCs/>
                <w:sz w:val="24"/>
                <w:szCs w:val="24"/>
                <w:lang w:val="id-ID"/>
              </w:rPr>
            </w:pPr>
            <w:r w:rsidRPr="004D2F8B">
              <w:rPr>
                <w:rFonts w:ascii="Times New Roman" w:hAnsi="Times New Roman" w:cs="Times New Roman"/>
                <w:sz w:val="24"/>
                <w:szCs w:val="24"/>
              </w:rPr>
              <w:t>Konsep Aqidah dalam Islam: a. Pengertian Aqidah dan Ruang Lingkup Pembahasan Aqidah; b. Sumber dan Fungsi Aqidah; c. Prinsip-prinsip Aqidah Islam</w:t>
            </w:r>
          </w:p>
          <w:p w:rsidR="00AC02ED" w:rsidRPr="004D2F8B" w:rsidRDefault="00AC02ED" w:rsidP="00AC02ED">
            <w:pPr>
              <w:pStyle w:val="ListParagraph"/>
              <w:numPr>
                <w:ilvl w:val="0"/>
                <w:numId w:val="4"/>
              </w:numPr>
              <w:tabs>
                <w:tab w:val="left" w:pos="144"/>
              </w:tabs>
              <w:spacing w:after="0" w:line="276" w:lineRule="auto"/>
              <w:ind w:left="406"/>
              <w:rPr>
                <w:rFonts w:ascii="Times New Roman" w:hAnsi="Times New Roman" w:cs="Times New Roman"/>
                <w:bCs/>
                <w:sz w:val="24"/>
                <w:szCs w:val="24"/>
                <w:lang w:val="id-ID"/>
              </w:rPr>
            </w:pPr>
            <w:r w:rsidRPr="004D2F8B">
              <w:rPr>
                <w:rFonts w:ascii="Times New Roman" w:hAnsi="Times New Roman" w:cs="Times New Roman"/>
                <w:sz w:val="24"/>
                <w:szCs w:val="24"/>
              </w:rPr>
              <w:t>Syirik dan bahayanya bagi manusia-1; a. Pengertian syirik; b. Bentuk-bentuk syirik; c. Penyebab terjadinya syirik pada manusia; d. Tindakan Rasulullah dalam menangkal syirik</w:t>
            </w:r>
          </w:p>
          <w:p w:rsidR="00AC02ED" w:rsidRPr="004D2F8B" w:rsidRDefault="00AC02ED" w:rsidP="00AC02ED">
            <w:pPr>
              <w:pStyle w:val="ListParagraph"/>
              <w:numPr>
                <w:ilvl w:val="0"/>
                <w:numId w:val="4"/>
              </w:numPr>
              <w:tabs>
                <w:tab w:val="left" w:pos="144"/>
              </w:tabs>
              <w:spacing w:after="0" w:line="276" w:lineRule="auto"/>
              <w:ind w:left="406"/>
              <w:rPr>
                <w:rFonts w:ascii="Times New Roman" w:hAnsi="Times New Roman" w:cs="Times New Roman"/>
                <w:bCs/>
                <w:sz w:val="24"/>
                <w:szCs w:val="24"/>
                <w:lang w:val="id-ID"/>
              </w:rPr>
            </w:pPr>
            <w:r w:rsidRPr="004D2F8B">
              <w:rPr>
                <w:rFonts w:ascii="Times New Roman" w:hAnsi="Times New Roman" w:cs="Times New Roman"/>
                <w:sz w:val="24"/>
                <w:szCs w:val="24"/>
              </w:rPr>
              <w:t>Syirik Zaman Modern: a. Pengertian syirik modern; b. bentuk-bentuk syirik pada Masa Modern; b. Cara Menanggulangi Syirik pada Masa Modern; c. Bahaya Syirik Bagi Kehidupan Manusia</w:t>
            </w:r>
          </w:p>
        </w:tc>
      </w:tr>
      <w:tr w:rsidR="00AC02ED" w:rsidRPr="004D2F8B" w:rsidTr="00AC02ED">
        <w:trPr>
          <w:trHeight w:val="450"/>
        </w:trPr>
        <w:tc>
          <w:tcPr>
            <w:tcW w:w="2093" w:type="dxa"/>
            <w:tcBorders>
              <w:top w:val="single" w:sz="4" w:space="0" w:color="auto"/>
              <w:left w:val="single" w:sz="4" w:space="0" w:color="auto"/>
              <w:bottom w:val="single" w:sz="4" w:space="0" w:color="auto"/>
              <w:right w:val="single" w:sz="4" w:space="0" w:color="auto"/>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Pustaka</w:t>
            </w:r>
          </w:p>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 </w:t>
            </w:r>
          </w:p>
        </w:tc>
        <w:tc>
          <w:tcPr>
            <w:tcW w:w="9420" w:type="dxa"/>
            <w:gridSpan w:val="6"/>
            <w:tcBorders>
              <w:top w:val="nil"/>
              <w:left w:val="nil"/>
              <w:bottom w:val="single" w:sz="4" w:space="0" w:color="auto"/>
              <w:right w:val="single" w:sz="4" w:space="0" w:color="auto"/>
            </w:tcBorders>
            <w:shd w:val="clear" w:color="auto" w:fill="auto"/>
            <w:vAlign w:val="center"/>
            <w:hideMark/>
          </w:tcPr>
          <w:p w:rsidR="00AC02ED" w:rsidRPr="004D2F8B" w:rsidRDefault="00AC02ED" w:rsidP="00AC02ED">
            <w:pPr>
              <w:tabs>
                <w:tab w:val="left" w:pos="2007"/>
              </w:tabs>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Utama : </w:t>
            </w:r>
          </w:p>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 </w:t>
            </w:r>
          </w:p>
        </w:tc>
        <w:tc>
          <w:tcPr>
            <w:tcW w:w="988" w:type="dxa"/>
            <w:gridSpan w:val="2"/>
            <w:tcBorders>
              <w:top w:val="nil"/>
              <w:left w:val="nil"/>
              <w:bottom w:val="single" w:sz="4" w:space="0" w:color="auto"/>
              <w:right w:val="nil"/>
            </w:tcBorders>
            <w:shd w:val="clear" w:color="auto" w:fill="auto"/>
            <w:noWrap/>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 </w:t>
            </w:r>
          </w:p>
        </w:tc>
        <w:tc>
          <w:tcPr>
            <w:tcW w:w="1352" w:type="dxa"/>
            <w:gridSpan w:val="2"/>
            <w:tcBorders>
              <w:top w:val="nil"/>
              <w:left w:val="nil"/>
              <w:bottom w:val="single" w:sz="4" w:space="0" w:color="auto"/>
              <w:right w:val="nil"/>
            </w:tcBorders>
            <w:shd w:val="clear" w:color="auto" w:fill="auto"/>
            <w:noWrap/>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 </w:t>
            </w:r>
          </w:p>
        </w:tc>
        <w:tc>
          <w:tcPr>
            <w:tcW w:w="812" w:type="dxa"/>
            <w:tcBorders>
              <w:top w:val="nil"/>
              <w:left w:val="nil"/>
              <w:bottom w:val="single" w:sz="4" w:space="0" w:color="auto"/>
              <w:right w:val="single" w:sz="4" w:space="0" w:color="auto"/>
            </w:tcBorders>
            <w:shd w:val="clear" w:color="auto" w:fill="auto"/>
            <w:noWrap/>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 </w:t>
            </w:r>
          </w:p>
        </w:tc>
      </w:tr>
      <w:tr w:rsidR="00AC02ED" w:rsidRPr="004D2F8B" w:rsidTr="00AC02ED">
        <w:trPr>
          <w:trHeight w:val="1401"/>
        </w:trPr>
        <w:tc>
          <w:tcPr>
            <w:tcW w:w="2093" w:type="dxa"/>
            <w:vMerge w:val="restart"/>
            <w:tcBorders>
              <w:top w:val="single" w:sz="4" w:space="0" w:color="auto"/>
              <w:left w:val="single" w:sz="4" w:space="0" w:color="auto"/>
              <w:right w:val="single" w:sz="4" w:space="0" w:color="auto"/>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lang w:val="id-ID"/>
              </w:rPr>
            </w:pPr>
          </w:p>
        </w:tc>
        <w:tc>
          <w:tcPr>
            <w:tcW w:w="12572" w:type="dxa"/>
            <w:gridSpan w:val="11"/>
            <w:tcBorders>
              <w:top w:val="single" w:sz="4" w:space="0" w:color="auto"/>
              <w:left w:val="nil"/>
              <w:bottom w:val="single" w:sz="4" w:space="0" w:color="auto"/>
              <w:right w:val="single" w:sz="4" w:space="0" w:color="000000"/>
            </w:tcBorders>
            <w:shd w:val="clear" w:color="auto" w:fill="auto"/>
            <w:hideMark/>
          </w:tcPr>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Ahmad Baiquni, Islam dan Ilmu Pengetahuan Modern, Penerbit Pusaka, Jakarta, 1983.</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 Al-Qur’an dan Hadits Sahih Bukhari dan Muslim. AM. Saefuddin. 1987. </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Desekularisasi Pemikiran, Bandung: Mizan Endang Saifuddin Anshari. Ilmu Filsafat dan Agama. Fazlurrahman. 1983. </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Tema Pokok Al-Qur’an. Bandung: Pustaka. Fazlurrahman, Islam dan Modernitas. Bandung: Pustaka Harun Nasution, Akal dan Wahyu dalam, Islam, penerbit U1 Press, Jakarta, 1980. </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Himpunan Putusan Tarjih Muhammadiyah, PP Muhammadiyah, Solo Ismail Raji al-Faruqi. Islamisasi Ilmu Pengetahuan. </w:t>
            </w:r>
            <w:r w:rsidRPr="004D2F8B">
              <w:rPr>
                <w:rFonts w:ascii="Times New Roman" w:hAnsi="Times New Roman" w:cs="Times New Roman"/>
                <w:sz w:val="24"/>
                <w:szCs w:val="24"/>
              </w:rPr>
              <w:lastRenderedPageBreak/>
              <w:t>Bandung: Pustaka Kumpulan Fatwa MUI Kuntowijoyo. 2001.</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 Muslim Tanpa Masjid: Esai-Esai Agama, Budaya dan Politik dalam Bingkai Strukturalisme Transedental. Bandung: Mizan. (khususnya bab Penutup "Ilmu Sosial Profetik: Etika Pengembangan Ilmu Sosial). Makmur Makka. Habibi: Kecil Otak Semua. M. Dawam Rahardjo. 1996. </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Ensiklopedi Al-Qur’an. Jakarta: Paramadina. M. Quraish Shihab, Membuikan Al-Qur’an, Mizan, Bandung, 1992. M. Quraish Shihab. 2003. </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Wawasan Al-Quran. Cet. XIV. Bandung: Mizan. M. Quraish Shihab. 2004. </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Membumikan Al-Quran. Bandung: Mizan. Maurice Bucaille. 1976. </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Bible, Quran dan Sain Modern. Jakarta: Midas Surya Grafindo. Nurcholish majid, Islam Doktrin dan Peradaban, Yayasan Wakaf Paramadina, jakarta, 1992. </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Omar Mohammad al-Thaumi al-Syaibani, 1987.</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 Falsafah Pendidikan Islam. Jakarta. Bulan Bintang Othman Bakar. Tauhid dan Sains. Kuala Lumpur. Toshihiko Izutsu. 1993.</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 Etika Beragama dalam Qur’an. Bandung: Pustaka Firdaus. Yusuf Qardhawi, Al-Qur’an Sumber Ilmu Pengetahuan. Yusuf Qardhawi, Al-Qur’an, Ilmu Pengetahuan dan Teknologi Zaqlul An-Najar, Hadis Nabi dan Sains. Kuala Lumpur: AlHidayah</w:t>
            </w:r>
          </w:p>
        </w:tc>
      </w:tr>
      <w:tr w:rsidR="00AC02ED" w:rsidRPr="004D2F8B" w:rsidTr="00AC02ED">
        <w:trPr>
          <w:trHeight w:val="374"/>
        </w:trPr>
        <w:tc>
          <w:tcPr>
            <w:tcW w:w="2093" w:type="dxa"/>
            <w:vMerge/>
            <w:tcBorders>
              <w:left w:val="single" w:sz="4" w:space="0" w:color="auto"/>
              <w:bottom w:val="single" w:sz="4" w:space="0" w:color="auto"/>
              <w:right w:val="single" w:sz="4" w:space="0" w:color="auto"/>
            </w:tcBorders>
            <w:vAlign w:val="center"/>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p>
        </w:tc>
        <w:tc>
          <w:tcPr>
            <w:tcW w:w="12572"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Pendukung : Kamus Bahasa Arab Indonesia</w:t>
            </w:r>
          </w:p>
          <w:p w:rsidR="00AC02ED" w:rsidRPr="004D2F8B" w:rsidRDefault="00AC02ED" w:rsidP="00AC02ED">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 </w:t>
            </w:r>
          </w:p>
        </w:tc>
      </w:tr>
      <w:tr w:rsidR="00AC02ED" w:rsidRPr="004D2F8B" w:rsidTr="00AC02ED">
        <w:trPr>
          <w:trHeight w:val="346"/>
        </w:trPr>
        <w:tc>
          <w:tcPr>
            <w:tcW w:w="2093" w:type="dxa"/>
            <w:tcBorders>
              <w:top w:val="single" w:sz="4" w:space="0" w:color="auto"/>
              <w:left w:val="single" w:sz="4" w:space="0" w:color="auto"/>
              <w:bottom w:val="single" w:sz="4" w:space="0" w:color="auto"/>
              <w:right w:val="single" w:sz="4" w:space="0" w:color="auto"/>
            </w:tcBorders>
            <w:hideMark/>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Dosen Pengampu</w:t>
            </w:r>
          </w:p>
          <w:p w:rsidR="00AC02ED" w:rsidRPr="004D2F8B" w:rsidRDefault="00AC02ED" w:rsidP="00AC02ED">
            <w:pPr>
              <w:spacing w:after="0" w:line="240" w:lineRule="auto"/>
              <w:rPr>
                <w:rFonts w:ascii="Times New Roman" w:eastAsia="Times New Roman" w:hAnsi="Times New Roman" w:cs="Times New Roman"/>
                <w:color w:val="000000"/>
                <w:sz w:val="24"/>
                <w:szCs w:val="24"/>
              </w:rPr>
            </w:pPr>
          </w:p>
        </w:tc>
        <w:tc>
          <w:tcPr>
            <w:tcW w:w="12572" w:type="dxa"/>
            <w:gridSpan w:val="11"/>
            <w:tcBorders>
              <w:top w:val="single" w:sz="4" w:space="0" w:color="auto"/>
              <w:left w:val="nil"/>
              <w:bottom w:val="single" w:sz="4" w:space="0" w:color="auto"/>
              <w:right w:val="single" w:sz="4" w:space="0" w:color="000000"/>
            </w:tcBorders>
            <w:shd w:val="clear" w:color="auto" w:fill="auto"/>
            <w:noWrap/>
            <w:hideMark/>
          </w:tcPr>
          <w:p w:rsidR="00AC02ED" w:rsidRPr="004D2F8B" w:rsidRDefault="009D31C0" w:rsidP="00AC02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Budi Santoso</w:t>
            </w:r>
            <w:r w:rsidR="00AC02ED" w:rsidRPr="004D2F8B">
              <w:rPr>
                <w:rFonts w:ascii="Times New Roman" w:eastAsia="Times New Roman" w:hAnsi="Times New Roman" w:cs="Times New Roman"/>
                <w:color w:val="000000"/>
                <w:sz w:val="24"/>
                <w:szCs w:val="24"/>
              </w:rPr>
              <w:t>, M.Pd.</w:t>
            </w:r>
          </w:p>
        </w:tc>
      </w:tr>
      <w:tr w:rsidR="00AC02ED" w:rsidRPr="004D2F8B" w:rsidTr="00AC02ED">
        <w:trPr>
          <w:trHeight w:val="30"/>
        </w:trPr>
        <w:tc>
          <w:tcPr>
            <w:tcW w:w="2093" w:type="dxa"/>
            <w:tcBorders>
              <w:top w:val="single" w:sz="4" w:space="0" w:color="auto"/>
              <w:left w:val="single" w:sz="4" w:space="0" w:color="auto"/>
              <w:bottom w:val="single" w:sz="4" w:space="0" w:color="auto"/>
              <w:right w:val="single" w:sz="4" w:space="0" w:color="auto"/>
            </w:tcBorders>
            <w:vAlign w:val="center"/>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Mata kuliah syarat</w:t>
            </w:r>
          </w:p>
        </w:tc>
        <w:tc>
          <w:tcPr>
            <w:tcW w:w="12572" w:type="dxa"/>
            <w:gridSpan w:val="11"/>
            <w:tcBorders>
              <w:top w:val="single" w:sz="4" w:space="0" w:color="auto"/>
              <w:left w:val="nil"/>
              <w:bottom w:val="single" w:sz="4" w:space="0" w:color="auto"/>
              <w:right w:val="single" w:sz="4" w:space="0" w:color="000000"/>
            </w:tcBorders>
            <w:shd w:val="clear" w:color="auto" w:fill="auto"/>
            <w:noWrap/>
            <w:vAlign w:val="center"/>
          </w:tcPr>
          <w:p w:rsidR="00AC02ED" w:rsidRPr="004D2F8B" w:rsidRDefault="00AC02ED" w:rsidP="00AC02ED">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w:t>
            </w:r>
          </w:p>
        </w:tc>
      </w:tr>
    </w:tbl>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tbl>
      <w:tblPr>
        <w:tblW w:w="14665" w:type="dxa"/>
        <w:tblLayout w:type="fixed"/>
        <w:tblLook w:val="04A0" w:firstRow="1" w:lastRow="0" w:firstColumn="1" w:lastColumn="0" w:noHBand="0" w:noVBand="1"/>
      </w:tblPr>
      <w:tblGrid>
        <w:gridCol w:w="715"/>
        <w:gridCol w:w="2520"/>
        <w:gridCol w:w="2340"/>
        <w:gridCol w:w="1350"/>
        <w:gridCol w:w="2610"/>
        <w:gridCol w:w="2070"/>
        <w:gridCol w:w="2140"/>
        <w:gridCol w:w="920"/>
      </w:tblGrid>
      <w:tr w:rsidR="00AC02ED" w:rsidRPr="004D2F8B" w:rsidTr="00DC721E">
        <w:trPr>
          <w:trHeight w:val="975"/>
        </w:trPr>
        <w:tc>
          <w:tcPr>
            <w:tcW w:w="715" w:type="dxa"/>
            <w:vMerge w:val="restart"/>
            <w:tcBorders>
              <w:top w:val="single" w:sz="4" w:space="0" w:color="auto"/>
              <w:left w:val="single" w:sz="4" w:space="0" w:color="auto"/>
              <w:bottom w:val="nil"/>
              <w:right w:val="single" w:sz="4" w:space="0" w:color="auto"/>
            </w:tcBorders>
            <w:shd w:val="clear" w:color="auto" w:fill="auto"/>
            <w:hideMark/>
          </w:tcPr>
          <w:p w:rsidR="00AC02ED" w:rsidRPr="004D2F8B" w:rsidRDefault="00AC02ED" w:rsidP="00DC721E">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Mg Ke-</w:t>
            </w:r>
          </w:p>
        </w:tc>
        <w:tc>
          <w:tcPr>
            <w:tcW w:w="252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C02ED" w:rsidRPr="004D2F8B" w:rsidRDefault="00AC02ED" w:rsidP="00DC721E">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Sub-CPMK (sbg kemampuan akhir yg diharapkan)</w:t>
            </w:r>
          </w:p>
        </w:tc>
        <w:tc>
          <w:tcPr>
            <w:tcW w:w="3690" w:type="dxa"/>
            <w:gridSpan w:val="2"/>
            <w:tcBorders>
              <w:top w:val="single" w:sz="4" w:space="0" w:color="auto"/>
              <w:left w:val="nil"/>
              <w:bottom w:val="single" w:sz="4" w:space="0" w:color="auto"/>
              <w:right w:val="single" w:sz="4" w:space="0" w:color="000000"/>
            </w:tcBorders>
            <w:shd w:val="clear" w:color="auto" w:fill="auto"/>
            <w:noWrap/>
            <w:hideMark/>
          </w:tcPr>
          <w:p w:rsidR="00AC02ED" w:rsidRPr="004D2F8B" w:rsidRDefault="00AC02ED" w:rsidP="00DC721E">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Penilaian</w:t>
            </w:r>
          </w:p>
        </w:tc>
        <w:tc>
          <w:tcPr>
            <w:tcW w:w="4680" w:type="dxa"/>
            <w:gridSpan w:val="2"/>
            <w:tcBorders>
              <w:top w:val="single" w:sz="4" w:space="0" w:color="auto"/>
              <w:left w:val="nil"/>
              <w:bottom w:val="single" w:sz="4" w:space="0" w:color="auto"/>
              <w:right w:val="single" w:sz="4" w:space="0" w:color="000000"/>
            </w:tcBorders>
            <w:shd w:val="clear" w:color="auto" w:fill="auto"/>
            <w:hideMark/>
          </w:tcPr>
          <w:p w:rsidR="00AC02ED" w:rsidRPr="004D2F8B" w:rsidRDefault="00AC02ED" w:rsidP="00DC721E">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Bantuk Pembelajaran; Metode Pembelajaran; Penugasan;   [Estimasi Waktu]</w:t>
            </w:r>
          </w:p>
        </w:tc>
        <w:tc>
          <w:tcPr>
            <w:tcW w:w="2140" w:type="dxa"/>
            <w:tcBorders>
              <w:top w:val="single" w:sz="4" w:space="0" w:color="auto"/>
              <w:left w:val="single" w:sz="4" w:space="0" w:color="auto"/>
              <w:bottom w:val="single" w:sz="4" w:space="0" w:color="000000"/>
              <w:right w:val="single" w:sz="4" w:space="0" w:color="auto"/>
            </w:tcBorders>
            <w:shd w:val="clear" w:color="auto" w:fill="auto"/>
            <w:hideMark/>
          </w:tcPr>
          <w:p w:rsidR="00AC02ED" w:rsidRPr="004D2F8B" w:rsidRDefault="00AC02ED" w:rsidP="00DC721E">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Materi Pembelajaran [Pustaka]</w:t>
            </w:r>
          </w:p>
        </w:tc>
        <w:tc>
          <w:tcPr>
            <w:tcW w:w="92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C02ED" w:rsidRPr="004D2F8B" w:rsidRDefault="00AC02ED" w:rsidP="00DC721E">
            <w:pPr>
              <w:spacing w:after="0" w:line="240" w:lineRule="auto"/>
              <w:jc w:val="center"/>
              <w:rPr>
                <w:rFonts w:ascii="Times New Roman" w:eastAsia="Times New Roman" w:hAnsi="Times New Roman" w:cs="Times New Roman"/>
                <w:b/>
                <w:color w:val="000000"/>
                <w:sz w:val="24"/>
                <w:szCs w:val="24"/>
              </w:rPr>
            </w:pPr>
            <w:r w:rsidRPr="004D2F8B">
              <w:rPr>
                <w:rFonts w:ascii="Times New Roman" w:eastAsia="Times New Roman" w:hAnsi="Times New Roman" w:cs="Times New Roman"/>
                <w:b/>
                <w:color w:val="000000"/>
                <w:sz w:val="24"/>
                <w:szCs w:val="24"/>
              </w:rPr>
              <w:t>Bobot Penilaian  %</w:t>
            </w:r>
          </w:p>
        </w:tc>
      </w:tr>
      <w:tr w:rsidR="00AC02ED" w:rsidRPr="004D2F8B" w:rsidTr="00DC721E">
        <w:trPr>
          <w:trHeight w:val="405"/>
        </w:trPr>
        <w:tc>
          <w:tcPr>
            <w:tcW w:w="715" w:type="dxa"/>
            <w:vMerge/>
            <w:tcBorders>
              <w:top w:val="nil"/>
              <w:left w:val="single" w:sz="4" w:space="0" w:color="auto"/>
              <w:bottom w:val="nil"/>
              <w:right w:val="single" w:sz="4" w:space="0" w:color="auto"/>
            </w:tcBorders>
            <w:vAlign w:val="center"/>
            <w:hideMark/>
          </w:tcPr>
          <w:p w:rsidR="00AC02ED" w:rsidRPr="004D2F8B" w:rsidRDefault="00AC02ED" w:rsidP="00DC721E">
            <w:pPr>
              <w:spacing w:after="0" w:line="240" w:lineRule="auto"/>
              <w:rPr>
                <w:rFonts w:ascii="Times New Roman" w:eastAsia="Times New Roman" w:hAnsi="Times New Roman" w:cs="Times New Roman"/>
                <w:color w:val="000000"/>
                <w:sz w:val="24"/>
                <w:szCs w:val="24"/>
              </w:rPr>
            </w:pPr>
          </w:p>
        </w:tc>
        <w:tc>
          <w:tcPr>
            <w:tcW w:w="2520" w:type="dxa"/>
            <w:vMerge/>
            <w:tcBorders>
              <w:top w:val="single" w:sz="4" w:space="0" w:color="auto"/>
              <w:left w:val="single" w:sz="4" w:space="0" w:color="auto"/>
              <w:bottom w:val="single" w:sz="4" w:space="0" w:color="000000"/>
              <w:right w:val="single" w:sz="4" w:space="0" w:color="000000"/>
            </w:tcBorders>
            <w:vAlign w:val="center"/>
            <w:hideMark/>
          </w:tcPr>
          <w:p w:rsidR="00AC02ED" w:rsidRPr="004D2F8B" w:rsidRDefault="00AC02ED" w:rsidP="00DC721E">
            <w:pPr>
              <w:spacing w:after="0" w:line="240" w:lineRule="auto"/>
              <w:rPr>
                <w:rFonts w:ascii="Times New Roman" w:eastAsia="Times New Roman" w:hAnsi="Times New Roman" w:cs="Times New Roman"/>
                <w:color w:val="000000"/>
                <w:sz w:val="24"/>
                <w:szCs w:val="24"/>
              </w:rPr>
            </w:pPr>
          </w:p>
        </w:tc>
        <w:tc>
          <w:tcPr>
            <w:tcW w:w="2340" w:type="dxa"/>
            <w:tcBorders>
              <w:top w:val="single" w:sz="4" w:space="0" w:color="auto"/>
              <w:left w:val="nil"/>
              <w:bottom w:val="single" w:sz="4" w:space="0" w:color="auto"/>
              <w:right w:val="single" w:sz="4" w:space="0" w:color="000000"/>
            </w:tcBorders>
            <w:shd w:val="clear" w:color="auto" w:fill="auto"/>
            <w:noWrap/>
            <w:vAlign w:val="bottom"/>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Indikator</w:t>
            </w:r>
          </w:p>
        </w:tc>
        <w:tc>
          <w:tcPr>
            <w:tcW w:w="1350" w:type="dxa"/>
            <w:tcBorders>
              <w:top w:val="single" w:sz="4" w:space="0" w:color="auto"/>
              <w:left w:val="nil"/>
              <w:bottom w:val="single" w:sz="4" w:space="0" w:color="auto"/>
              <w:right w:val="single" w:sz="4" w:space="0" w:color="000000"/>
            </w:tcBorders>
            <w:shd w:val="clear" w:color="auto" w:fill="auto"/>
            <w:noWrap/>
            <w:vAlign w:val="bottom"/>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Kriteria &amp; Bentuk</w:t>
            </w:r>
          </w:p>
        </w:tc>
        <w:tc>
          <w:tcPr>
            <w:tcW w:w="26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Tatap muka/Luring</w:t>
            </w:r>
          </w:p>
        </w:tc>
        <w:tc>
          <w:tcPr>
            <w:tcW w:w="2070" w:type="dxa"/>
            <w:tcBorders>
              <w:top w:val="nil"/>
              <w:left w:val="nil"/>
              <w:bottom w:val="single" w:sz="4" w:space="0" w:color="auto"/>
              <w:right w:val="single" w:sz="4" w:space="0" w:color="auto"/>
            </w:tcBorders>
            <w:shd w:val="clear" w:color="auto" w:fill="auto"/>
            <w:noWrap/>
            <w:vAlign w:val="bottom"/>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Daring</w:t>
            </w:r>
          </w:p>
        </w:tc>
        <w:tc>
          <w:tcPr>
            <w:tcW w:w="2140" w:type="dxa"/>
            <w:tcBorders>
              <w:top w:val="nil"/>
              <w:left w:val="single" w:sz="4" w:space="0" w:color="auto"/>
              <w:bottom w:val="single" w:sz="4" w:space="0" w:color="000000"/>
              <w:right w:val="single" w:sz="4" w:space="0" w:color="auto"/>
            </w:tcBorders>
            <w:vAlign w:val="center"/>
            <w:hideMark/>
          </w:tcPr>
          <w:p w:rsidR="00AC02ED" w:rsidRPr="004D2F8B" w:rsidRDefault="00AC02ED" w:rsidP="00DC721E">
            <w:pPr>
              <w:spacing w:after="0" w:line="240" w:lineRule="auto"/>
              <w:rPr>
                <w:rFonts w:ascii="Times New Roman" w:eastAsia="Times New Roman" w:hAnsi="Times New Roman" w:cs="Times New Roman"/>
                <w:color w:val="000000"/>
                <w:sz w:val="24"/>
                <w:szCs w:val="24"/>
              </w:rPr>
            </w:pPr>
          </w:p>
        </w:tc>
        <w:tc>
          <w:tcPr>
            <w:tcW w:w="920" w:type="dxa"/>
            <w:tcBorders>
              <w:top w:val="nil"/>
              <w:left w:val="single" w:sz="4" w:space="0" w:color="auto"/>
              <w:bottom w:val="single" w:sz="4" w:space="0" w:color="000000"/>
              <w:right w:val="single" w:sz="4" w:space="0" w:color="auto"/>
            </w:tcBorders>
            <w:vAlign w:val="center"/>
            <w:hideMark/>
          </w:tcPr>
          <w:p w:rsidR="00AC02ED" w:rsidRPr="004D2F8B" w:rsidRDefault="00AC02ED" w:rsidP="00DC721E">
            <w:pPr>
              <w:spacing w:after="0" w:line="240" w:lineRule="auto"/>
              <w:rPr>
                <w:rFonts w:ascii="Times New Roman" w:eastAsia="Times New Roman" w:hAnsi="Times New Roman" w:cs="Times New Roman"/>
                <w:color w:val="000000"/>
                <w:sz w:val="24"/>
                <w:szCs w:val="24"/>
              </w:rPr>
            </w:pPr>
          </w:p>
        </w:tc>
      </w:tr>
      <w:tr w:rsidR="00AC02ED" w:rsidRPr="004D2F8B" w:rsidTr="00DC721E">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1</w:t>
            </w:r>
          </w:p>
        </w:tc>
        <w:tc>
          <w:tcPr>
            <w:tcW w:w="2520" w:type="dxa"/>
            <w:tcBorders>
              <w:top w:val="single" w:sz="4" w:space="0" w:color="auto"/>
              <w:left w:val="nil"/>
              <w:bottom w:val="single" w:sz="4" w:space="0" w:color="auto"/>
              <w:right w:val="single" w:sz="4" w:space="0" w:color="000000"/>
            </w:tcBorders>
            <w:shd w:val="clear" w:color="auto" w:fill="auto"/>
            <w:vAlign w:val="center"/>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2</w:t>
            </w:r>
          </w:p>
        </w:tc>
        <w:tc>
          <w:tcPr>
            <w:tcW w:w="2340" w:type="dxa"/>
            <w:tcBorders>
              <w:top w:val="single" w:sz="4" w:space="0" w:color="auto"/>
              <w:left w:val="nil"/>
              <w:bottom w:val="single" w:sz="4" w:space="0" w:color="auto"/>
              <w:right w:val="single" w:sz="4" w:space="0" w:color="000000"/>
            </w:tcBorders>
            <w:shd w:val="clear" w:color="auto" w:fill="auto"/>
            <w:noWrap/>
            <w:vAlign w:val="bottom"/>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3</w:t>
            </w:r>
          </w:p>
        </w:tc>
        <w:tc>
          <w:tcPr>
            <w:tcW w:w="1350" w:type="dxa"/>
            <w:tcBorders>
              <w:top w:val="single" w:sz="4" w:space="0" w:color="auto"/>
              <w:left w:val="nil"/>
              <w:bottom w:val="single" w:sz="4" w:space="0" w:color="auto"/>
              <w:right w:val="single" w:sz="4" w:space="0" w:color="000000"/>
            </w:tcBorders>
            <w:shd w:val="clear" w:color="auto" w:fill="auto"/>
            <w:noWrap/>
            <w:vAlign w:val="bottom"/>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4</w:t>
            </w:r>
          </w:p>
        </w:tc>
        <w:tc>
          <w:tcPr>
            <w:tcW w:w="2610" w:type="dxa"/>
            <w:tcBorders>
              <w:top w:val="single" w:sz="4" w:space="0" w:color="auto"/>
              <w:left w:val="nil"/>
              <w:bottom w:val="single" w:sz="4" w:space="0" w:color="auto"/>
              <w:right w:val="single" w:sz="4" w:space="0" w:color="000000"/>
            </w:tcBorders>
            <w:shd w:val="clear" w:color="auto" w:fill="auto"/>
            <w:noWrap/>
            <w:vAlign w:val="center"/>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5</w:t>
            </w:r>
          </w:p>
        </w:tc>
        <w:tc>
          <w:tcPr>
            <w:tcW w:w="2070" w:type="dxa"/>
            <w:tcBorders>
              <w:top w:val="nil"/>
              <w:left w:val="nil"/>
              <w:bottom w:val="single" w:sz="4" w:space="0" w:color="auto"/>
              <w:right w:val="single" w:sz="4" w:space="0" w:color="auto"/>
            </w:tcBorders>
            <w:shd w:val="clear" w:color="auto" w:fill="auto"/>
            <w:noWrap/>
            <w:vAlign w:val="center"/>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6</w:t>
            </w:r>
          </w:p>
        </w:tc>
        <w:tc>
          <w:tcPr>
            <w:tcW w:w="2140" w:type="dxa"/>
            <w:tcBorders>
              <w:top w:val="nil"/>
              <w:left w:val="nil"/>
              <w:bottom w:val="single" w:sz="4" w:space="0" w:color="auto"/>
              <w:right w:val="single" w:sz="4" w:space="0" w:color="auto"/>
            </w:tcBorders>
            <w:shd w:val="clear" w:color="auto" w:fill="auto"/>
            <w:noWrap/>
            <w:vAlign w:val="center"/>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7</w:t>
            </w:r>
          </w:p>
        </w:tc>
        <w:tc>
          <w:tcPr>
            <w:tcW w:w="920" w:type="dxa"/>
            <w:tcBorders>
              <w:top w:val="nil"/>
              <w:left w:val="nil"/>
              <w:bottom w:val="single" w:sz="4" w:space="0" w:color="auto"/>
              <w:right w:val="single" w:sz="4" w:space="0" w:color="auto"/>
            </w:tcBorders>
            <w:shd w:val="clear" w:color="auto" w:fill="auto"/>
            <w:noWrap/>
            <w:vAlign w:val="center"/>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8</w:t>
            </w:r>
          </w:p>
        </w:tc>
      </w:tr>
      <w:tr w:rsidR="00AC02ED" w:rsidRPr="004D2F8B" w:rsidTr="00DC721E">
        <w:trPr>
          <w:trHeight w:val="1587"/>
        </w:trPr>
        <w:tc>
          <w:tcPr>
            <w:tcW w:w="715" w:type="dxa"/>
            <w:tcBorders>
              <w:top w:val="single" w:sz="4" w:space="0" w:color="auto"/>
              <w:left w:val="single" w:sz="4" w:space="0" w:color="auto"/>
              <w:right w:val="single" w:sz="4" w:space="0" w:color="auto"/>
            </w:tcBorders>
            <w:shd w:val="clear" w:color="auto" w:fill="auto"/>
            <w:noWrap/>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lang w:val="id-ID"/>
              </w:rPr>
            </w:pPr>
            <w:r w:rsidRPr="004D2F8B">
              <w:rPr>
                <w:rFonts w:ascii="Times New Roman" w:eastAsia="Times New Roman" w:hAnsi="Times New Roman" w:cs="Times New Roman"/>
                <w:color w:val="000000"/>
                <w:sz w:val="24"/>
                <w:szCs w:val="24"/>
              </w:rPr>
              <w:lastRenderedPageBreak/>
              <w:t>1</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pStyle w:val="ListParagraph"/>
              <w:spacing w:line="276" w:lineRule="auto"/>
              <w:ind w:left="0"/>
              <w:jc w:val="both"/>
              <w:rPr>
                <w:rFonts w:ascii="Times New Roman" w:hAnsi="Times New Roman" w:cs="Times New Roman"/>
                <w:sz w:val="24"/>
                <w:szCs w:val="24"/>
                <w:lang w:val="sv-SE"/>
              </w:rPr>
            </w:pPr>
            <w:r w:rsidRPr="004D2F8B">
              <w:rPr>
                <w:rFonts w:ascii="Times New Roman" w:hAnsi="Times New Roman" w:cs="Times New Roman"/>
                <w:sz w:val="24"/>
                <w:szCs w:val="24"/>
                <w:lang w:val="sv-SE"/>
              </w:rPr>
              <w:t>M</w:t>
            </w:r>
            <w:r w:rsidRPr="004D2F8B">
              <w:rPr>
                <w:rFonts w:ascii="Times New Roman" w:hAnsi="Times New Roman" w:cs="Times New Roman"/>
                <w:sz w:val="24"/>
                <w:szCs w:val="24"/>
                <w:lang w:val="id-ID"/>
              </w:rPr>
              <w:t>ahasiswa memaknai</w:t>
            </w:r>
            <w:r w:rsidRPr="004D2F8B">
              <w:rPr>
                <w:rFonts w:ascii="Times New Roman" w:hAnsi="Times New Roman" w:cs="Times New Roman"/>
                <w:sz w:val="24"/>
                <w:szCs w:val="24"/>
                <w:lang w:val="sv-SE"/>
              </w:rPr>
              <w:t xml:space="preserve"> rencana perkuliahan dan sistem penilaian yang digunakan di dalam perkuliahan</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AC02ED" w:rsidRPr="004D2F8B" w:rsidRDefault="00AC02ED" w:rsidP="00DC721E">
            <w:pPr>
              <w:pStyle w:val="ListParagraph"/>
              <w:spacing w:after="0" w:line="240" w:lineRule="auto"/>
              <w:ind w:left="159"/>
              <w:rPr>
                <w:rFonts w:ascii="Times New Roman" w:eastAsia="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C02ED" w:rsidRPr="004D2F8B" w:rsidRDefault="00AC02ED" w:rsidP="00DC721E">
            <w:pPr>
              <w:pStyle w:val="ListParagraph"/>
              <w:ind w:left="0"/>
              <w:rPr>
                <w:rFonts w:ascii="Times New Roman" w:hAnsi="Times New Roman" w:cs="Times New Roman"/>
                <w:sz w:val="24"/>
                <w:szCs w:val="24"/>
              </w:rPr>
            </w:pPr>
            <w:r w:rsidRPr="004D2F8B">
              <w:rPr>
                <w:rFonts w:ascii="Times New Roman" w:hAnsi="Times New Roman" w:cs="Times New Roman"/>
                <w:sz w:val="24"/>
                <w:szCs w:val="24"/>
              </w:rPr>
              <w:t>Teknik Penilaian:</w:t>
            </w:r>
          </w:p>
          <w:p w:rsidR="00AC02ED" w:rsidRPr="004D2F8B" w:rsidRDefault="00AC02ED" w:rsidP="00DC721E">
            <w:pPr>
              <w:widowControl w:val="0"/>
              <w:tabs>
                <w:tab w:val="left" w:pos="0"/>
                <w:tab w:val="left" w:pos="220"/>
              </w:tabs>
              <w:autoSpaceDE w:val="0"/>
              <w:autoSpaceDN w:val="0"/>
              <w:adjustRightInd w:val="0"/>
              <w:jc w:val="both"/>
              <w:rPr>
                <w:rFonts w:ascii="Times New Roman" w:hAnsi="Times New Roman" w:cs="Times New Roman"/>
                <w:sz w:val="24"/>
                <w:szCs w:val="24"/>
              </w:rPr>
            </w:pPr>
            <w:r w:rsidRPr="004D2F8B">
              <w:rPr>
                <w:rFonts w:ascii="Times New Roman" w:hAnsi="Times New Roman" w:cs="Times New Roman"/>
                <w:sz w:val="24"/>
                <w:szCs w:val="24"/>
              </w:rPr>
              <w:t xml:space="preserve">Sikap </w:t>
            </w:r>
          </w:p>
          <w:p w:rsidR="00AC02ED" w:rsidRPr="004D2F8B" w:rsidRDefault="00AC02ED" w:rsidP="00DC721E">
            <w:pPr>
              <w:spacing w:after="0" w:line="240" w:lineRule="auto"/>
              <w:rPr>
                <w:rFonts w:ascii="Times New Roman" w:eastAsia="Times New Roman" w:hAnsi="Times New Roman" w:cs="Times New Roman"/>
                <w:color w:val="000000"/>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rsidR="00AC02ED" w:rsidRPr="004D2F8B" w:rsidRDefault="00AC02ED" w:rsidP="00DC721E">
            <w:pPr>
              <w:pStyle w:val="ListParagraph"/>
              <w:spacing w:after="0" w:line="240" w:lineRule="auto"/>
              <w:ind w:left="-14"/>
              <w:rPr>
                <w:rFonts w:ascii="Times New Roman" w:eastAsia="Times New Roman" w:hAnsi="Times New Roman" w:cs="Times New Roman"/>
                <w:color w:val="000000"/>
                <w:sz w:val="24"/>
                <w:szCs w:val="24"/>
              </w:rPr>
            </w:pPr>
            <w:r w:rsidRPr="004D2F8B">
              <w:rPr>
                <w:rFonts w:ascii="Times New Roman" w:hAnsi="Times New Roman" w:cs="Times New Roman"/>
                <w:sz w:val="24"/>
                <w:szCs w:val="24"/>
                <w:lang w:val="fi-FI"/>
              </w:rPr>
              <w:t>Penyajian oleh dosen</w:t>
            </w:r>
            <w:r w:rsidRPr="004D2F8B">
              <w:rPr>
                <w:rFonts w:ascii="Times New Roman" w:hAnsi="Times New Roman" w:cs="Times New Roman"/>
                <w:sz w:val="24"/>
                <w:szCs w:val="24"/>
              </w:rPr>
              <w:t xml:space="preserve"> mengenai permasalahan terhadap pembelajaran mata kuliah </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AC02ED" w:rsidRPr="004D2F8B" w:rsidRDefault="00AC02ED" w:rsidP="00DC721E">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 xml:space="preserve">eLearning: </w:t>
            </w:r>
          </w:p>
        </w:tc>
        <w:tc>
          <w:tcPr>
            <w:tcW w:w="2140" w:type="dxa"/>
            <w:tcBorders>
              <w:top w:val="single" w:sz="4" w:space="0" w:color="auto"/>
              <w:left w:val="single" w:sz="4" w:space="0" w:color="auto"/>
              <w:bottom w:val="single" w:sz="4" w:space="0" w:color="auto"/>
              <w:right w:val="single" w:sz="4" w:space="0" w:color="auto"/>
            </w:tcBorders>
            <w:shd w:val="clear" w:color="auto" w:fill="auto"/>
            <w:hideMark/>
          </w:tcPr>
          <w:p w:rsidR="00AC02ED" w:rsidRPr="004D2F8B" w:rsidRDefault="00AC02ED" w:rsidP="00DC721E">
            <w:pPr>
              <w:suppressAutoHyphens/>
              <w:spacing w:after="0" w:line="240" w:lineRule="auto"/>
              <w:rPr>
                <w:rFonts w:ascii="Times New Roman" w:eastAsia="Times New Roman" w:hAnsi="Times New Roman" w:cs="Times New Roman"/>
                <w:color w:val="000000"/>
                <w:sz w:val="24"/>
                <w:szCs w:val="24"/>
              </w:rPr>
            </w:pPr>
            <w:r>
              <w:t>internet; LCD</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lang w:val="id-ID"/>
              </w:rPr>
            </w:pPr>
            <w:r w:rsidRPr="004D2F8B">
              <w:rPr>
                <w:rFonts w:ascii="Times New Roman" w:eastAsia="Times New Roman" w:hAnsi="Times New Roman" w:cs="Times New Roman"/>
                <w:color w:val="000000"/>
                <w:sz w:val="24"/>
                <w:szCs w:val="24"/>
                <w:lang w:val="id-ID"/>
              </w:rPr>
              <w:t>30</w:t>
            </w:r>
          </w:p>
        </w:tc>
      </w:tr>
      <w:tr w:rsidR="00AC02ED" w:rsidRPr="004D2F8B" w:rsidTr="00DC721E">
        <w:trPr>
          <w:trHeight w:val="440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Default="00AC02ED" w:rsidP="00DC721E">
            <w:pPr>
              <w:spacing w:after="0" w:line="240" w:lineRule="auto"/>
              <w:jc w:val="center"/>
              <w:rPr>
                <w:rFonts w:ascii="Times New Roman" w:eastAsia="Times New Roman" w:hAnsi="Times New Roman" w:cs="Times New Roman"/>
                <w:color w:val="000000"/>
                <w:sz w:val="24"/>
                <w:szCs w:val="24"/>
                <w:lang w:val="id-ID"/>
              </w:rPr>
            </w:pPr>
          </w:p>
          <w:p w:rsidR="00AC02ED" w:rsidRPr="004D2F8B" w:rsidRDefault="00AC02ED" w:rsidP="00DC721E">
            <w:pPr>
              <w:spacing w:after="0" w:line="240" w:lineRule="auto"/>
              <w:rPr>
                <w:rFonts w:ascii="Times New Roman" w:eastAsia="Times New Roman" w:hAnsi="Times New Roman" w:cs="Times New Roman"/>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AC02ED" w:rsidRPr="004D2F8B" w:rsidRDefault="00AC02ED" w:rsidP="00DC721E">
            <w:pPr>
              <w:tabs>
                <w:tab w:val="left" w:pos="144"/>
              </w:tabs>
              <w:spacing w:after="0" w:line="276" w:lineRule="auto"/>
              <w:rPr>
                <w:rFonts w:ascii="Times New Roman" w:hAnsi="Times New Roman" w:cs="Times New Roman"/>
                <w:bCs/>
                <w:sz w:val="24"/>
                <w:szCs w:val="24"/>
                <w:lang w:val="id-ID"/>
              </w:rPr>
            </w:pPr>
            <w:r w:rsidRPr="004D2F8B">
              <w:rPr>
                <w:rFonts w:ascii="Times New Roman" w:hAnsi="Times New Roman" w:cs="Times New Roman"/>
                <w:sz w:val="24"/>
                <w:szCs w:val="24"/>
              </w:rPr>
              <w:t>Mahasiwa ampu memaknai Pemurnian dan pembaharuan di dunia Muslim</w:t>
            </w:r>
          </w:p>
          <w:p w:rsidR="00AC02ED" w:rsidRPr="004D2F8B" w:rsidRDefault="00AC02ED" w:rsidP="00DC721E">
            <w:pPr>
              <w:pStyle w:val="ListParagraph"/>
              <w:tabs>
                <w:tab w:val="left" w:pos="144"/>
              </w:tabs>
              <w:spacing w:after="0" w:line="276" w:lineRule="auto"/>
              <w:ind w:left="180"/>
              <w:rPr>
                <w:rFonts w:ascii="Times New Roman" w:hAnsi="Times New Roman" w:cs="Times New Roman"/>
                <w:sz w:val="24"/>
                <w:szCs w:val="24"/>
              </w:rPr>
            </w:pPr>
          </w:p>
          <w:p w:rsidR="00AC02ED" w:rsidRPr="004D2F8B" w:rsidRDefault="00AC02ED" w:rsidP="00DC721E">
            <w:pPr>
              <w:pStyle w:val="ListParagraph"/>
              <w:tabs>
                <w:tab w:val="left" w:pos="144"/>
              </w:tabs>
              <w:spacing w:after="0" w:line="276" w:lineRule="auto"/>
              <w:ind w:left="180"/>
              <w:rPr>
                <w:rFonts w:ascii="Times New Roman" w:hAnsi="Times New Roman" w:cs="Times New Roman"/>
                <w:sz w:val="24"/>
                <w:szCs w:val="24"/>
              </w:rPr>
            </w:pPr>
          </w:p>
          <w:p w:rsidR="00AC02ED" w:rsidRPr="004D2F8B" w:rsidRDefault="00AC02ED" w:rsidP="00DC721E">
            <w:pPr>
              <w:pStyle w:val="ListParagraph"/>
              <w:tabs>
                <w:tab w:val="left" w:pos="144"/>
              </w:tabs>
              <w:spacing w:after="0" w:line="276" w:lineRule="auto"/>
              <w:ind w:left="180"/>
              <w:rPr>
                <w:rFonts w:ascii="Times New Roman" w:hAnsi="Times New Roman" w:cs="Times New Roman"/>
                <w:sz w:val="24"/>
                <w:szCs w:val="24"/>
              </w:rPr>
            </w:pPr>
          </w:p>
          <w:p w:rsidR="00AC02ED" w:rsidRPr="004D2F8B" w:rsidRDefault="00AC02ED" w:rsidP="00DC721E">
            <w:pPr>
              <w:pStyle w:val="ListParagraph"/>
              <w:tabs>
                <w:tab w:val="left" w:pos="144"/>
              </w:tabs>
              <w:spacing w:after="0" w:line="276" w:lineRule="auto"/>
              <w:ind w:left="180"/>
              <w:rPr>
                <w:rFonts w:ascii="Times New Roman" w:hAnsi="Times New Roman" w:cs="Times New Roman"/>
                <w:sz w:val="24"/>
                <w:szCs w:val="24"/>
              </w:rPr>
            </w:pPr>
          </w:p>
          <w:p w:rsidR="00AC02ED" w:rsidRPr="004D2F8B" w:rsidRDefault="00AC02ED" w:rsidP="00DC721E">
            <w:pPr>
              <w:pStyle w:val="ListParagraph"/>
              <w:tabs>
                <w:tab w:val="left" w:pos="144"/>
              </w:tabs>
              <w:spacing w:after="0" w:line="276" w:lineRule="auto"/>
              <w:ind w:left="180"/>
              <w:rPr>
                <w:rFonts w:ascii="Times New Roman" w:hAnsi="Times New Roman" w:cs="Times New Roman"/>
                <w:sz w:val="24"/>
                <w:szCs w:val="24"/>
              </w:rPr>
            </w:pPr>
          </w:p>
          <w:p w:rsidR="00AC02ED" w:rsidRPr="004D2F8B" w:rsidRDefault="00AC02ED" w:rsidP="00DC721E">
            <w:pPr>
              <w:pStyle w:val="ListParagraph"/>
              <w:tabs>
                <w:tab w:val="left" w:pos="144"/>
              </w:tabs>
              <w:spacing w:after="0" w:line="276" w:lineRule="auto"/>
              <w:ind w:left="180"/>
              <w:rPr>
                <w:rFonts w:ascii="Times New Roman" w:hAnsi="Times New Roman" w:cs="Times New Roman"/>
                <w:sz w:val="24"/>
                <w:szCs w:val="24"/>
              </w:rPr>
            </w:pPr>
          </w:p>
          <w:p w:rsidR="00AC02ED" w:rsidRPr="004D2F8B" w:rsidRDefault="00AC02ED" w:rsidP="00DC721E">
            <w:pPr>
              <w:pStyle w:val="ListParagraph"/>
              <w:tabs>
                <w:tab w:val="left" w:pos="144"/>
              </w:tabs>
              <w:spacing w:after="0" w:line="276" w:lineRule="auto"/>
              <w:ind w:left="180"/>
              <w:rPr>
                <w:rFonts w:ascii="Times New Roman" w:hAnsi="Times New Roman" w:cs="Times New Roman"/>
                <w:sz w:val="24"/>
                <w:szCs w:val="24"/>
              </w:rPr>
            </w:pPr>
          </w:p>
          <w:p w:rsidR="00AC02ED" w:rsidRPr="004D2F8B" w:rsidRDefault="00AC02ED" w:rsidP="00DC721E">
            <w:pPr>
              <w:pStyle w:val="ListParagraph"/>
              <w:tabs>
                <w:tab w:val="left" w:pos="144"/>
              </w:tabs>
              <w:spacing w:after="0" w:line="276" w:lineRule="auto"/>
              <w:ind w:left="180"/>
              <w:rPr>
                <w:rFonts w:ascii="Times New Roman" w:hAnsi="Times New Roman" w:cs="Times New Roman"/>
                <w:sz w:val="24"/>
                <w:szCs w:val="24"/>
              </w:rPr>
            </w:pPr>
          </w:p>
          <w:p w:rsidR="00AC02ED" w:rsidRPr="004D2F8B" w:rsidRDefault="00AC02ED" w:rsidP="00DC721E">
            <w:pPr>
              <w:tabs>
                <w:tab w:val="left" w:pos="144"/>
              </w:tabs>
              <w:spacing w:after="0" w:line="276" w:lineRule="auto"/>
              <w:jc w:val="both"/>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rsidR="00AC02ED" w:rsidRPr="00890D3B" w:rsidRDefault="00AC02ED" w:rsidP="00DC721E">
            <w:pPr>
              <w:tabs>
                <w:tab w:val="left" w:pos="144"/>
              </w:tabs>
              <w:spacing w:after="0" w:line="276" w:lineRule="auto"/>
              <w:rPr>
                <w:rFonts w:ascii="Times New Roman" w:hAnsi="Times New Roman" w:cs="Times New Roman"/>
                <w:sz w:val="24"/>
                <w:szCs w:val="24"/>
              </w:rPr>
            </w:pPr>
            <w:r w:rsidRPr="00890D3B">
              <w:rPr>
                <w:rFonts w:ascii="Times New Roman" w:hAnsi="Times New Roman" w:cs="Times New Roman"/>
                <w:bCs/>
                <w:sz w:val="24"/>
                <w:szCs w:val="24"/>
              </w:rPr>
              <w:t>Mampu</w:t>
            </w:r>
            <w:r w:rsidRPr="00890D3B">
              <w:rPr>
                <w:rFonts w:ascii="Times New Roman" w:hAnsi="Times New Roman" w:cs="Times New Roman"/>
                <w:sz w:val="24"/>
                <w:szCs w:val="24"/>
              </w:rPr>
              <w:t xml:space="preserve"> </w:t>
            </w:r>
            <w:proofErr w:type="gramStart"/>
            <w:r w:rsidRPr="00890D3B">
              <w:rPr>
                <w:rFonts w:ascii="Times New Roman" w:hAnsi="Times New Roman" w:cs="Times New Roman"/>
                <w:sz w:val="24"/>
                <w:szCs w:val="24"/>
              </w:rPr>
              <w:t>menjelaskan .</w:t>
            </w:r>
            <w:proofErr w:type="gramEnd"/>
            <w:r w:rsidRPr="00890D3B">
              <w:rPr>
                <w:rFonts w:ascii="Times New Roman" w:hAnsi="Times New Roman" w:cs="Times New Roman"/>
                <w:sz w:val="24"/>
                <w:szCs w:val="24"/>
              </w:rPr>
              <w:t xml:space="preserve"> Ruang Lingkup Ajaran Islam (Tuhan, manusia, alam, penciptaan dan keselamatan); mampu menjelaskan Karakteristik Ajaran Islam</w:t>
            </w:r>
            <w:r w:rsidRPr="00890D3B">
              <w:rPr>
                <w:rFonts w:ascii="Times New Roman" w:hAnsi="Times New Roman" w:cs="Times New Roman"/>
                <w:bCs/>
                <w:sz w:val="24"/>
                <w:szCs w:val="24"/>
              </w:rPr>
              <w:t xml:space="preserve"> </w:t>
            </w:r>
          </w:p>
          <w:p w:rsidR="00AC02ED" w:rsidRPr="004D2F8B" w:rsidRDefault="00AC02ED" w:rsidP="00DC721E">
            <w:pPr>
              <w:tabs>
                <w:tab w:val="left" w:pos="144"/>
              </w:tabs>
              <w:spacing w:after="0" w:line="276" w:lineRule="auto"/>
              <w:rPr>
                <w:rFonts w:ascii="Times New Roman" w:hAnsi="Times New Roman" w:cs="Times New Roman"/>
                <w:sz w:val="24"/>
                <w:szCs w:val="24"/>
              </w:rPr>
            </w:pPr>
          </w:p>
          <w:p w:rsidR="00AC02ED" w:rsidRDefault="00AC02ED" w:rsidP="00DC721E">
            <w:pPr>
              <w:tabs>
                <w:tab w:val="left" w:pos="144"/>
              </w:tabs>
              <w:spacing w:after="0" w:line="276" w:lineRule="auto"/>
              <w:rPr>
                <w:rFonts w:ascii="Times New Roman" w:hAnsi="Times New Roman" w:cs="Times New Roman"/>
                <w:sz w:val="24"/>
                <w:szCs w:val="24"/>
              </w:rPr>
            </w:pPr>
          </w:p>
          <w:p w:rsidR="00AC02ED" w:rsidRDefault="00AC02ED" w:rsidP="00DC721E">
            <w:pPr>
              <w:tabs>
                <w:tab w:val="left" w:pos="144"/>
              </w:tabs>
              <w:spacing w:after="0" w:line="276" w:lineRule="auto"/>
              <w:rPr>
                <w:rFonts w:ascii="Times New Roman" w:hAnsi="Times New Roman" w:cs="Times New Roman"/>
                <w:sz w:val="24"/>
                <w:szCs w:val="24"/>
              </w:rPr>
            </w:pPr>
          </w:p>
          <w:p w:rsidR="00AC02ED" w:rsidRDefault="00AC02ED" w:rsidP="00DC721E">
            <w:pPr>
              <w:tabs>
                <w:tab w:val="left" w:pos="144"/>
              </w:tabs>
              <w:spacing w:after="0" w:line="276" w:lineRule="auto"/>
              <w:rPr>
                <w:rFonts w:ascii="Times New Roman" w:hAnsi="Times New Roman" w:cs="Times New Roman"/>
                <w:sz w:val="24"/>
                <w:szCs w:val="24"/>
              </w:rPr>
            </w:pPr>
          </w:p>
          <w:p w:rsidR="00AC02ED" w:rsidRPr="004D2F8B" w:rsidRDefault="00AC02ED" w:rsidP="00DC721E">
            <w:pPr>
              <w:tabs>
                <w:tab w:val="left" w:pos="144"/>
              </w:tabs>
              <w:spacing w:after="0" w:line="276" w:lineRule="auto"/>
              <w:rPr>
                <w:rFonts w:ascii="Times New Roman" w:hAnsi="Times New Roman" w:cs="Times New Roman"/>
                <w:sz w:val="24"/>
                <w:szCs w:val="24"/>
              </w:rPr>
            </w:pPr>
          </w:p>
          <w:p w:rsidR="00AC02ED" w:rsidRDefault="00AC02ED" w:rsidP="00DC721E">
            <w:pPr>
              <w:tabs>
                <w:tab w:val="left" w:pos="144"/>
              </w:tabs>
              <w:spacing w:after="0" w:line="276" w:lineRule="auto"/>
              <w:rPr>
                <w:rFonts w:ascii="Times New Roman" w:hAnsi="Times New Roman" w:cs="Times New Roman"/>
                <w:sz w:val="24"/>
                <w:szCs w:val="24"/>
              </w:rPr>
            </w:pPr>
          </w:p>
          <w:p w:rsidR="00AC02ED" w:rsidRPr="0074556A" w:rsidRDefault="00AC02ED" w:rsidP="00DC721E">
            <w:pPr>
              <w:tabs>
                <w:tab w:val="left" w:pos="144"/>
              </w:tabs>
              <w:spacing w:after="0" w:line="276"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 xml:space="preserve">Keterampilan Umum </w:t>
            </w:r>
          </w:p>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Keterampilan Khusus</w:t>
            </w:r>
          </w:p>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Pengetahuan</w:t>
            </w:r>
          </w:p>
          <w:p w:rsidR="00AC02ED" w:rsidRDefault="00AC02ED" w:rsidP="00DC721E">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Sikap</w:t>
            </w:r>
          </w:p>
          <w:p w:rsidR="00AC02ED" w:rsidRDefault="00AC02ED" w:rsidP="00DC721E">
            <w:pPr>
              <w:spacing w:after="0" w:line="240" w:lineRule="auto"/>
              <w:rPr>
                <w:rFonts w:ascii="Times New Roman" w:hAnsi="Times New Roman" w:cs="Times New Roman"/>
                <w:sz w:val="24"/>
                <w:szCs w:val="24"/>
              </w:rPr>
            </w:pPr>
          </w:p>
          <w:p w:rsidR="00AC02ED" w:rsidRDefault="00AC02ED" w:rsidP="00DC721E">
            <w:pPr>
              <w:spacing w:after="0" w:line="240" w:lineRule="auto"/>
              <w:rPr>
                <w:rFonts w:ascii="Times New Roman" w:hAnsi="Times New Roman" w:cs="Times New Roman"/>
                <w:sz w:val="24"/>
                <w:szCs w:val="24"/>
              </w:rPr>
            </w:pPr>
          </w:p>
          <w:p w:rsidR="00AC02ED" w:rsidRDefault="00AC02ED" w:rsidP="00DC721E">
            <w:pPr>
              <w:spacing w:after="0" w:line="240" w:lineRule="auto"/>
              <w:rPr>
                <w:rFonts w:ascii="Times New Roman" w:hAnsi="Times New Roman" w:cs="Times New Roman"/>
                <w:sz w:val="24"/>
                <w:szCs w:val="24"/>
              </w:rPr>
            </w:pPr>
          </w:p>
          <w:p w:rsidR="00AC02ED" w:rsidRDefault="00AC02ED" w:rsidP="00DC721E">
            <w:pPr>
              <w:spacing w:after="0" w:line="240" w:lineRule="auto"/>
              <w:rPr>
                <w:rFonts w:ascii="Times New Roman" w:hAnsi="Times New Roman" w:cs="Times New Roman"/>
                <w:sz w:val="24"/>
                <w:szCs w:val="24"/>
              </w:rPr>
            </w:pPr>
          </w:p>
          <w:p w:rsidR="00AC02ED" w:rsidRDefault="00AC02ED" w:rsidP="00DC721E">
            <w:pPr>
              <w:spacing w:after="0" w:line="240" w:lineRule="auto"/>
              <w:rPr>
                <w:rFonts w:ascii="Times New Roman" w:hAnsi="Times New Roman" w:cs="Times New Roman"/>
                <w:sz w:val="24"/>
                <w:szCs w:val="24"/>
              </w:rPr>
            </w:pPr>
          </w:p>
          <w:p w:rsidR="00AC02ED" w:rsidRDefault="00AC02ED" w:rsidP="00DC721E">
            <w:pPr>
              <w:spacing w:after="0" w:line="240" w:lineRule="auto"/>
              <w:rPr>
                <w:rFonts w:ascii="Times New Roman" w:hAnsi="Times New Roman" w:cs="Times New Roman"/>
                <w:sz w:val="24"/>
                <w:szCs w:val="24"/>
              </w:rPr>
            </w:pPr>
          </w:p>
          <w:p w:rsidR="00AC02ED" w:rsidRPr="004D2F8B" w:rsidRDefault="00AC02ED" w:rsidP="00DC721E">
            <w:pPr>
              <w:spacing w:after="0" w:line="240" w:lineRule="auto"/>
              <w:rPr>
                <w:rFonts w:ascii="Times New Roman" w:eastAsia="Times New Roman" w:hAnsi="Times New Roman" w:cs="Times New Roman"/>
                <w:color w:val="000000"/>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rsidR="00AC02ED" w:rsidRPr="004D2F8B" w:rsidRDefault="00AC02ED" w:rsidP="00DC721E">
            <w:pPr>
              <w:pStyle w:val="ListParagraph"/>
              <w:spacing w:line="276" w:lineRule="auto"/>
              <w:ind w:left="0"/>
              <w:rPr>
                <w:rFonts w:ascii="Times New Roman" w:hAnsi="Times New Roman" w:cs="Times New Roman"/>
                <w:b/>
                <w:sz w:val="24"/>
                <w:szCs w:val="24"/>
              </w:rPr>
            </w:pPr>
            <w:r w:rsidRPr="004D2F8B">
              <w:rPr>
                <w:rFonts w:ascii="Times New Roman" w:hAnsi="Times New Roman" w:cs="Times New Roman"/>
                <w:b/>
                <w:sz w:val="24"/>
                <w:szCs w:val="24"/>
              </w:rPr>
              <w:t>Penyajian dosen</w:t>
            </w:r>
          </w:p>
          <w:p w:rsidR="00AC02ED" w:rsidRPr="004D2F8B" w:rsidRDefault="00AC02ED" w:rsidP="00DC721E">
            <w:pPr>
              <w:pStyle w:val="ListParagraph"/>
              <w:spacing w:line="276" w:lineRule="auto"/>
              <w:ind w:left="0"/>
              <w:rPr>
                <w:rFonts w:ascii="Times New Roman" w:hAnsi="Times New Roman" w:cs="Times New Roman"/>
                <w:sz w:val="24"/>
                <w:szCs w:val="24"/>
              </w:rPr>
            </w:pPr>
            <w:r w:rsidRPr="004D2F8B">
              <w:rPr>
                <w:rFonts w:ascii="Times New Roman" w:hAnsi="Times New Roman" w:cs="Times New Roman"/>
                <w:sz w:val="24"/>
                <w:szCs w:val="24"/>
              </w:rPr>
              <w:t>Dosen menyajikan materi Pemurnian dan pembaharuan di dunia Muslim</w:t>
            </w:r>
          </w:p>
          <w:p w:rsidR="00AC02ED" w:rsidRPr="004D2F8B" w:rsidRDefault="00AC02ED" w:rsidP="00DC721E">
            <w:pPr>
              <w:pStyle w:val="ListParagraph"/>
              <w:spacing w:line="276" w:lineRule="auto"/>
              <w:ind w:left="0"/>
              <w:rPr>
                <w:rFonts w:ascii="Times New Roman" w:hAnsi="Times New Roman" w:cs="Times New Roman"/>
                <w:sz w:val="24"/>
                <w:szCs w:val="24"/>
              </w:rPr>
            </w:pPr>
          </w:p>
          <w:p w:rsidR="00AC02ED" w:rsidRPr="004D2F8B" w:rsidRDefault="00AC02ED" w:rsidP="00DC721E">
            <w:pPr>
              <w:pStyle w:val="ListParagraph"/>
              <w:spacing w:line="276" w:lineRule="auto"/>
              <w:ind w:left="0"/>
              <w:rPr>
                <w:rFonts w:ascii="Times New Roman" w:hAnsi="Times New Roman" w:cs="Times New Roman"/>
                <w:b/>
                <w:sz w:val="24"/>
                <w:szCs w:val="24"/>
              </w:rPr>
            </w:pPr>
            <w:r w:rsidRPr="004D2F8B">
              <w:rPr>
                <w:rFonts w:ascii="Times New Roman" w:hAnsi="Times New Roman" w:cs="Times New Roman"/>
                <w:b/>
                <w:sz w:val="24"/>
                <w:szCs w:val="24"/>
              </w:rPr>
              <w:t>Tanya Jawab</w:t>
            </w:r>
          </w:p>
          <w:p w:rsidR="00AC02ED" w:rsidRPr="004D2F8B" w:rsidRDefault="00AC02ED" w:rsidP="00DC721E">
            <w:pPr>
              <w:spacing w:after="0" w:line="240" w:lineRule="auto"/>
              <w:rPr>
                <w:rFonts w:ascii="Times New Roman" w:eastAsia="Times New Roman" w:hAnsi="Times New Roman" w:cs="Times New Roman"/>
                <w:color w:val="000000"/>
                <w:sz w:val="24"/>
                <w:szCs w:val="24"/>
              </w:rPr>
            </w:pPr>
            <w:r w:rsidRPr="004D2F8B">
              <w:rPr>
                <w:rFonts w:ascii="Times New Roman" w:hAnsi="Times New Roman" w:cs="Times New Roman"/>
                <w:sz w:val="24"/>
                <w:szCs w:val="24"/>
              </w:rPr>
              <w:t>Dalam menyajikan materi dosen memberikan pertanyaan yang kemudian dijawab oleh mahasiswa agar kelas menjadi aktif</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AC02ED" w:rsidRPr="004D2F8B" w:rsidRDefault="00AC02ED" w:rsidP="00DC721E">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 xml:space="preserve">eLearning: </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spacing w:after="0" w:line="240" w:lineRule="auto"/>
              <w:rPr>
                <w:rFonts w:ascii="Times New Roman" w:hAnsi="Times New Roman" w:cs="Times New Roman"/>
                <w:sz w:val="24"/>
                <w:szCs w:val="24"/>
              </w:rPr>
            </w:pPr>
            <w:r>
              <w:t>Al-Qardhawi, 1996: 39-289; Madjid,1996: 41-74; Musa, 1988: 14-44; ; Al-Qur’an; internet; LCD</w:t>
            </w:r>
          </w:p>
        </w:tc>
        <w:tc>
          <w:tcPr>
            <w:tcW w:w="920" w:type="dxa"/>
            <w:vMerge/>
            <w:tcBorders>
              <w:top w:val="single" w:sz="4" w:space="0" w:color="auto"/>
              <w:left w:val="single" w:sz="4" w:space="0" w:color="auto"/>
              <w:bottom w:val="single" w:sz="4" w:space="0" w:color="auto"/>
              <w:right w:val="single" w:sz="4" w:space="0" w:color="auto"/>
            </w:tcBorders>
            <w:shd w:val="clear" w:color="auto" w:fill="auto"/>
            <w:noWrap/>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lang w:val="id-ID"/>
              </w:rPr>
            </w:pPr>
          </w:p>
        </w:tc>
      </w:tr>
      <w:tr w:rsidR="00AC02ED" w:rsidRPr="004D2F8B" w:rsidTr="00DC721E">
        <w:trPr>
          <w:trHeight w:val="834"/>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AC02ED" w:rsidRPr="004D2F8B" w:rsidRDefault="00AC02ED" w:rsidP="00DC721E">
            <w:pPr>
              <w:pStyle w:val="ListParagraph"/>
              <w:spacing w:line="276" w:lineRule="auto"/>
              <w:ind w:left="0"/>
              <w:rPr>
                <w:rFonts w:ascii="Times New Roman" w:hAnsi="Times New Roman" w:cs="Times New Roman"/>
                <w:sz w:val="24"/>
                <w:szCs w:val="24"/>
              </w:rPr>
            </w:pPr>
            <w:r w:rsidRPr="004D2F8B">
              <w:rPr>
                <w:rFonts w:ascii="Times New Roman" w:hAnsi="Times New Roman" w:cs="Times New Roman"/>
                <w:sz w:val="24"/>
                <w:szCs w:val="24"/>
              </w:rPr>
              <w:t>4-5</w:t>
            </w:r>
          </w:p>
        </w:tc>
        <w:tc>
          <w:tcPr>
            <w:tcW w:w="2520" w:type="dxa"/>
            <w:tcBorders>
              <w:top w:val="single" w:sz="4" w:space="0" w:color="auto"/>
              <w:left w:val="nil"/>
              <w:bottom w:val="single" w:sz="4" w:space="0" w:color="auto"/>
              <w:right w:val="single" w:sz="4" w:space="0" w:color="000000"/>
            </w:tcBorders>
            <w:shd w:val="clear" w:color="auto" w:fill="auto"/>
            <w:hideMark/>
          </w:tcPr>
          <w:p w:rsidR="00AC02ED" w:rsidRPr="004D2F8B" w:rsidRDefault="00AC02ED" w:rsidP="00DC721E">
            <w:pPr>
              <w:tabs>
                <w:tab w:val="left" w:pos="144"/>
              </w:tabs>
              <w:spacing w:after="0" w:line="276" w:lineRule="auto"/>
              <w:jc w:val="both"/>
              <w:rPr>
                <w:rFonts w:ascii="Times New Roman" w:hAnsi="Times New Roman" w:cs="Times New Roman"/>
                <w:sz w:val="24"/>
                <w:szCs w:val="24"/>
              </w:rPr>
            </w:pPr>
            <w:r w:rsidRPr="004D2F8B">
              <w:rPr>
                <w:rFonts w:ascii="Times New Roman" w:hAnsi="Times New Roman" w:cs="Times New Roman"/>
                <w:sz w:val="24"/>
                <w:szCs w:val="24"/>
              </w:rPr>
              <w:t>Hakekat manusia dalam pandangan Islam:</w:t>
            </w:r>
          </w:p>
        </w:tc>
        <w:tc>
          <w:tcPr>
            <w:tcW w:w="2340" w:type="dxa"/>
            <w:tcBorders>
              <w:top w:val="single" w:sz="4" w:space="0" w:color="auto"/>
              <w:left w:val="nil"/>
              <w:bottom w:val="single" w:sz="4" w:space="0" w:color="auto"/>
              <w:right w:val="single" w:sz="4" w:space="0" w:color="000000"/>
            </w:tcBorders>
            <w:shd w:val="clear" w:color="auto" w:fill="auto"/>
            <w:hideMark/>
          </w:tcPr>
          <w:p w:rsidR="00AC02ED" w:rsidRPr="004D2F8B" w:rsidRDefault="00AC02ED" w:rsidP="00AC02ED">
            <w:pPr>
              <w:pStyle w:val="ListParagraph"/>
              <w:numPr>
                <w:ilvl w:val="0"/>
                <w:numId w:val="5"/>
              </w:numPr>
              <w:spacing w:after="0" w:line="240" w:lineRule="auto"/>
              <w:ind w:left="346"/>
              <w:jc w:val="both"/>
              <w:rPr>
                <w:rFonts w:ascii="Times New Roman" w:hAnsi="Times New Roman" w:cs="Times New Roman"/>
                <w:sz w:val="24"/>
                <w:szCs w:val="24"/>
                <w:lang w:val="id-ID"/>
              </w:rPr>
            </w:pPr>
            <w:r w:rsidRPr="004D2F8B">
              <w:rPr>
                <w:rFonts w:ascii="Times New Roman" w:hAnsi="Times New Roman" w:cs="Times New Roman"/>
                <w:sz w:val="24"/>
                <w:szCs w:val="24"/>
              </w:rPr>
              <w:t>Menjelaskan tentang Kajian tentang Hakekat Manusia,</w:t>
            </w:r>
          </w:p>
          <w:p w:rsidR="00AC02ED" w:rsidRPr="004D2F8B" w:rsidRDefault="00AC02ED" w:rsidP="00AC02ED">
            <w:pPr>
              <w:pStyle w:val="ListParagraph"/>
              <w:numPr>
                <w:ilvl w:val="0"/>
                <w:numId w:val="5"/>
              </w:numPr>
              <w:spacing w:after="0" w:line="240" w:lineRule="auto"/>
              <w:ind w:left="346"/>
              <w:rPr>
                <w:rFonts w:ascii="Times New Roman" w:hAnsi="Times New Roman" w:cs="Times New Roman"/>
                <w:sz w:val="24"/>
                <w:szCs w:val="24"/>
              </w:rPr>
            </w:pPr>
            <w:r w:rsidRPr="004D2F8B">
              <w:rPr>
                <w:rFonts w:ascii="Times New Roman" w:hAnsi="Times New Roman" w:cs="Times New Roman"/>
                <w:sz w:val="24"/>
                <w:szCs w:val="24"/>
              </w:rPr>
              <w:t xml:space="preserve">Menjelakan tentang Asalusul Kejadian </w:t>
            </w:r>
            <w:r w:rsidRPr="004D2F8B">
              <w:rPr>
                <w:rFonts w:ascii="Times New Roman" w:hAnsi="Times New Roman" w:cs="Times New Roman"/>
                <w:sz w:val="24"/>
                <w:szCs w:val="24"/>
              </w:rPr>
              <w:lastRenderedPageBreak/>
              <w:t>Manusia;</w:t>
            </w:r>
          </w:p>
          <w:p w:rsidR="00AC02ED" w:rsidRPr="004D2F8B" w:rsidRDefault="00AC02ED" w:rsidP="00AC02ED">
            <w:pPr>
              <w:pStyle w:val="ListParagraph"/>
              <w:numPr>
                <w:ilvl w:val="0"/>
                <w:numId w:val="5"/>
              </w:numPr>
              <w:spacing w:after="0" w:line="240" w:lineRule="auto"/>
              <w:ind w:left="346"/>
              <w:rPr>
                <w:rFonts w:ascii="Times New Roman" w:hAnsi="Times New Roman" w:cs="Times New Roman"/>
                <w:sz w:val="24"/>
                <w:szCs w:val="24"/>
              </w:rPr>
            </w:pPr>
            <w:r w:rsidRPr="004D2F8B">
              <w:rPr>
                <w:rFonts w:ascii="Times New Roman" w:hAnsi="Times New Roman" w:cs="Times New Roman"/>
                <w:sz w:val="24"/>
                <w:szCs w:val="24"/>
              </w:rPr>
              <w:t>Menjelaskan  tentang Potensi-potensi Manusia;</w:t>
            </w:r>
          </w:p>
          <w:p w:rsidR="00AC02ED" w:rsidRPr="004D2F8B" w:rsidRDefault="00AC02ED" w:rsidP="00DC721E">
            <w:pPr>
              <w:tabs>
                <w:tab w:val="left" w:pos="144"/>
              </w:tabs>
              <w:spacing w:after="0" w:line="276" w:lineRule="auto"/>
              <w:rPr>
                <w:rFonts w:ascii="Times New Roman" w:hAnsi="Times New Roman" w:cs="Times New Roman"/>
                <w:sz w:val="24"/>
                <w:szCs w:val="24"/>
              </w:rPr>
            </w:pPr>
          </w:p>
        </w:tc>
        <w:tc>
          <w:tcPr>
            <w:tcW w:w="1350" w:type="dxa"/>
            <w:tcBorders>
              <w:top w:val="single" w:sz="4" w:space="0" w:color="auto"/>
              <w:left w:val="nil"/>
              <w:bottom w:val="single" w:sz="4" w:space="0" w:color="auto"/>
              <w:right w:val="single" w:sz="4" w:space="0" w:color="000000"/>
            </w:tcBorders>
            <w:shd w:val="clear" w:color="auto" w:fill="auto"/>
            <w:hideMark/>
          </w:tcPr>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lastRenderedPageBreak/>
              <w:t>Keterampilan Umum</w:t>
            </w:r>
          </w:p>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Keterampilan Khusus</w:t>
            </w:r>
          </w:p>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Pengetahua</w:t>
            </w:r>
            <w:r w:rsidRPr="004D2F8B">
              <w:rPr>
                <w:rFonts w:ascii="Times New Roman" w:hAnsi="Times New Roman" w:cs="Times New Roman"/>
                <w:sz w:val="24"/>
                <w:szCs w:val="24"/>
              </w:rPr>
              <w:lastRenderedPageBreak/>
              <w:t>n</w:t>
            </w:r>
          </w:p>
          <w:p w:rsidR="00AC02ED" w:rsidRPr="004D2F8B" w:rsidRDefault="00AC02ED" w:rsidP="00DC721E">
            <w:pPr>
              <w:spacing w:after="0" w:line="240" w:lineRule="auto"/>
              <w:rPr>
                <w:rFonts w:ascii="Times New Roman" w:eastAsia="Times New Roman" w:hAnsi="Times New Roman" w:cs="Times New Roman"/>
                <w:color w:val="000000"/>
                <w:sz w:val="24"/>
                <w:szCs w:val="24"/>
              </w:rPr>
            </w:pPr>
            <w:r w:rsidRPr="004D2F8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hideMark/>
          </w:tcPr>
          <w:p w:rsidR="00AC02ED" w:rsidRPr="004D2F8B" w:rsidRDefault="00AC02ED" w:rsidP="00DC721E">
            <w:pPr>
              <w:pStyle w:val="ListParagraph"/>
              <w:spacing w:line="276" w:lineRule="auto"/>
              <w:ind w:left="0"/>
              <w:rPr>
                <w:rFonts w:ascii="Times New Roman" w:hAnsi="Times New Roman" w:cs="Times New Roman"/>
                <w:b/>
                <w:sz w:val="24"/>
                <w:szCs w:val="24"/>
              </w:rPr>
            </w:pPr>
            <w:r w:rsidRPr="004D2F8B">
              <w:rPr>
                <w:rFonts w:ascii="Times New Roman" w:hAnsi="Times New Roman" w:cs="Times New Roman"/>
                <w:b/>
                <w:sz w:val="24"/>
                <w:szCs w:val="24"/>
              </w:rPr>
              <w:lastRenderedPageBreak/>
              <w:t>Penyajian dosen</w:t>
            </w:r>
          </w:p>
          <w:p w:rsidR="00AC02ED" w:rsidRPr="004D2F8B" w:rsidRDefault="00AC02ED" w:rsidP="00DC721E">
            <w:pPr>
              <w:spacing w:after="0" w:line="240" w:lineRule="auto"/>
              <w:rPr>
                <w:rFonts w:ascii="Times New Roman" w:hAnsi="Times New Roman" w:cs="Times New Roman"/>
                <w:sz w:val="24"/>
                <w:szCs w:val="24"/>
                <w:lang w:val="id-ID"/>
              </w:rPr>
            </w:pPr>
            <w:r w:rsidRPr="004D2F8B">
              <w:rPr>
                <w:rFonts w:ascii="Times New Roman" w:hAnsi="Times New Roman" w:cs="Times New Roman"/>
                <w:sz w:val="24"/>
                <w:szCs w:val="24"/>
              </w:rPr>
              <w:t>Menjelaskan Kajian tentang Hakekat Manusia,</w:t>
            </w:r>
          </w:p>
          <w:p w:rsidR="00AC02ED" w:rsidRPr="004D2F8B" w:rsidRDefault="00AC02ED" w:rsidP="00DC721E">
            <w:pPr>
              <w:pStyle w:val="ListParagraph"/>
              <w:spacing w:line="276" w:lineRule="auto"/>
              <w:ind w:left="0"/>
              <w:rPr>
                <w:rFonts w:ascii="Times New Roman" w:hAnsi="Times New Roman" w:cs="Times New Roman"/>
                <w:sz w:val="24"/>
                <w:szCs w:val="24"/>
              </w:rPr>
            </w:pPr>
          </w:p>
          <w:p w:rsidR="00AC02ED" w:rsidRPr="004D2F8B" w:rsidRDefault="00AC02ED" w:rsidP="00DC721E">
            <w:pPr>
              <w:pStyle w:val="ListParagraph"/>
              <w:spacing w:line="276" w:lineRule="auto"/>
              <w:ind w:left="0"/>
              <w:rPr>
                <w:rFonts w:ascii="Times New Roman" w:hAnsi="Times New Roman" w:cs="Times New Roman"/>
                <w:b/>
                <w:sz w:val="24"/>
                <w:szCs w:val="24"/>
              </w:rPr>
            </w:pPr>
            <w:r w:rsidRPr="004D2F8B">
              <w:rPr>
                <w:rFonts w:ascii="Times New Roman" w:hAnsi="Times New Roman" w:cs="Times New Roman"/>
                <w:b/>
                <w:sz w:val="24"/>
                <w:szCs w:val="24"/>
              </w:rPr>
              <w:lastRenderedPageBreak/>
              <w:t>Tanya Jawab</w:t>
            </w:r>
          </w:p>
          <w:p w:rsidR="00AC02ED" w:rsidRPr="004D2F8B" w:rsidRDefault="00AC02ED" w:rsidP="00AC02ED">
            <w:pPr>
              <w:pStyle w:val="ListParagraph"/>
              <w:numPr>
                <w:ilvl w:val="0"/>
                <w:numId w:val="2"/>
              </w:numPr>
              <w:spacing w:after="0" w:line="240" w:lineRule="auto"/>
              <w:ind w:left="166" w:hanging="270"/>
              <w:rPr>
                <w:rFonts w:ascii="Times New Roman" w:eastAsia="Times New Roman" w:hAnsi="Times New Roman" w:cs="Times New Roman"/>
                <w:color w:val="000000"/>
                <w:sz w:val="24"/>
                <w:szCs w:val="24"/>
              </w:rPr>
            </w:pPr>
            <w:r w:rsidRPr="004D2F8B">
              <w:rPr>
                <w:rFonts w:ascii="Times New Roman" w:hAnsi="Times New Roman" w:cs="Times New Roman"/>
                <w:sz w:val="24"/>
                <w:szCs w:val="24"/>
              </w:rPr>
              <w:t>Dalam menyajikan materi dosen memberikan pertanyaan yang kemudian dijawab oleh mahasiswa agar kelas menjadi aktif</w:t>
            </w:r>
          </w:p>
        </w:tc>
        <w:tc>
          <w:tcPr>
            <w:tcW w:w="2070" w:type="dxa"/>
            <w:tcBorders>
              <w:top w:val="single" w:sz="4" w:space="0" w:color="auto"/>
              <w:left w:val="nil"/>
              <w:bottom w:val="single" w:sz="4" w:space="0" w:color="auto"/>
              <w:right w:val="single" w:sz="4" w:space="0" w:color="auto"/>
            </w:tcBorders>
            <w:shd w:val="clear" w:color="auto" w:fill="auto"/>
            <w:hideMark/>
          </w:tcPr>
          <w:p w:rsidR="00AC02ED" w:rsidRPr="00C9164E" w:rsidRDefault="00AC02ED" w:rsidP="00DC721E">
            <w:pPr>
              <w:spacing w:after="0" w:line="240" w:lineRule="auto"/>
              <w:rPr>
                <w:rFonts w:ascii="Times New Roman" w:eastAsia="Times New Roman" w:hAnsi="Times New Roman" w:cs="Times New Roman"/>
                <w:color w:val="000000"/>
                <w:sz w:val="24"/>
                <w:szCs w:val="24"/>
              </w:rPr>
            </w:pPr>
            <w:r w:rsidRPr="00C9164E">
              <w:rPr>
                <w:rFonts w:ascii="Times New Roman" w:eastAsia="Times New Roman" w:hAnsi="Times New Roman" w:cs="Times New Roman"/>
                <w:color w:val="000000"/>
                <w:sz w:val="24"/>
                <w:szCs w:val="24"/>
              </w:rPr>
              <w:lastRenderedPageBreak/>
              <w:t xml:space="preserve">eLearning: </w:t>
            </w:r>
          </w:p>
          <w:p w:rsidR="00AC02ED" w:rsidRPr="004D2F8B" w:rsidRDefault="00AC02ED" w:rsidP="00DC721E">
            <w:pPr>
              <w:spacing w:after="0" w:line="240" w:lineRule="auto"/>
              <w:ind w:left="-111"/>
              <w:rPr>
                <w:rFonts w:ascii="Times New Roman" w:eastAsia="Times New Roman" w:hAnsi="Times New Roman" w:cs="Times New Roman"/>
                <w:color w:val="000000"/>
                <w:sz w:val="24"/>
                <w:szCs w:val="24"/>
                <w:lang w:val="id-ID"/>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spacing w:after="0" w:line="240" w:lineRule="auto"/>
              <w:rPr>
                <w:rFonts w:ascii="Times New Roman" w:hAnsi="Times New Roman" w:cs="Times New Roman"/>
                <w:sz w:val="24"/>
                <w:szCs w:val="24"/>
              </w:rPr>
            </w:pPr>
            <w:r>
              <w:t>Shihab, 2003: 277-295; Madjid, 1996: 1-37; Al-Qur’an; Internet; LCD</w:t>
            </w:r>
          </w:p>
        </w:tc>
        <w:tc>
          <w:tcPr>
            <w:tcW w:w="920" w:type="dxa"/>
            <w:vMerge/>
            <w:tcBorders>
              <w:top w:val="single" w:sz="4" w:space="0" w:color="auto"/>
              <w:left w:val="single" w:sz="4" w:space="0" w:color="auto"/>
              <w:bottom w:val="single" w:sz="4" w:space="0" w:color="auto"/>
              <w:right w:val="single" w:sz="4" w:space="0" w:color="auto"/>
            </w:tcBorders>
            <w:shd w:val="clear" w:color="auto" w:fill="auto"/>
            <w:noWrap/>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lang w:val="id-ID"/>
              </w:rPr>
            </w:pPr>
          </w:p>
        </w:tc>
      </w:tr>
      <w:tr w:rsidR="00AC02ED" w:rsidRPr="004D2F8B" w:rsidTr="00DC721E">
        <w:trPr>
          <w:trHeight w:val="1160"/>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AC02ED" w:rsidRPr="004D2F8B" w:rsidRDefault="00AC02ED" w:rsidP="00DC721E">
            <w:pPr>
              <w:pStyle w:val="ListParagraph"/>
              <w:spacing w:line="276" w:lineRule="auto"/>
              <w:ind w:left="0"/>
              <w:rPr>
                <w:rFonts w:ascii="Times New Roman" w:hAnsi="Times New Roman" w:cs="Times New Roman"/>
                <w:sz w:val="24"/>
                <w:szCs w:val="24"/>
              </w:rPr>
            </w:pPr>
            <w:r w:rsidRPr="004D2F8B">
              <w:rPr>
                <w:rFonts w:ascii="Times New Roman" w:hAnsi="Times New Roman" w:cs="Times New Roman"/>
                <w:sz w:val="24"/>
                <w:szCs w:val="24"/>
              </w:rPr>
              <w:lastRenderedPageBreak/>
              <w:t>6</w:t>
            </w:r>
          </w:p>
        </w:tc>
        <w:tc>
          <w:tcPr>
            <w:tcW w:w="2520" w:type="dxa"/>
            <w:tcBorders>
              <w:top w:val="single" w:sz="4" w:space="0" w:color="auto"/>
              <w:left w:val="nil"/>
              <w:bottom w:val="single" w:sz="4" w:space="0" w:color="auto"/>
              <w:right w:val="single" w:sz="4" w:space="0" w:color="000000"/>
            </w:tcBorders>
            <w:shd w:val="clear" w:color="auto" w:fill="auto"/>
            <w:noWrap/>
          </w:tcPr>
          <w:p w:rsidR="00AC02ED" w:rsidRPr="004D2F8B" w:rsidRDefault="00AC02ED" w:rsidP="00DC721E">
            <w:pPr>
              <w:pStyle w:val="ListParagraph"/>
              <w:spacing w:line="276" w:lineRule="auto"/>
              <w:ind w:left="0"/>
              <w:rPr>
                <w:rFonts w:ascii="Times New Roman" w:hAnsi="Times New Roman" w:cs="Times New Roman"/>
                <w:sz w:val="24"/>
                <w:szCs w:val="24"/>
              </w:rPr>
            </w:pPr>
            <w:r w:rsidRPr="004D2F8B">
              <w:rPr>
                <w:rFonts w:ascii="Times New Roman" w:hAnsi="Times New Roman" w:cs="Times New Roman"/>
                <w:sz w:val="24"/>
                <w:szCs w:val="24"/>
              </w:rPr>
              <w:t>Manusia dan Kehidupan</w:t>
            </w:r>
          </w:p>
        </w:tc>
        <w:tc>
          <w:tcPr>
            <w:tcW w:w="2340" w:type="dxa"/>
            <w:tcBorders>
              <w:top w:val="single" w:sz="4" w:space="0" w:color="auto"/>
              <w:left w:val="nil"/>
              <w:bottom w:val="single" w:sz="4" w:space="0" w:color="auto"/>
              <w:right w:val="single" w:sz="4" w:space="0" w:color="000000"/>
            </w:tcBorders>
            <w:shd w:val="clear" w:color="auto" w:fill="auto"/>
            <w:noWrap/>
            <w:hideMark/>
          </w:tcPr>
          <w:p w:rsidR="00AC02ED" w:rsidRPr="004D2F8B" w:rsidRDefault="00AC02ED" w:rsidP="00DC721E">
            <w:pPr>
              <w:suppressAutoHyphens/>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 a. menjelaskan tentang perjalanan hidup manusia dari alam ruh hingga hari akhirat;</w:t>
            </w:r>
          </w:p>
          <w:p w:rsidR="00AC02ED" w:rsidRPr="004D2F8B" w:rsidRDefault="00AC02ED" w:rsidP="00DC721E">
            <w:pPr>
              <w:suppressAutoHyphens/>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 b. menjelaskan tentang Ragam Orientasi Hidup Manusia; </w:t>
            </w:r>
          </w:p>
          <w:p w:rsidR="00AC02ED" w:rsidRPr="004D2F8B" w:rsidRDefault="00AC02ED" w:rsidP="00DC721E">
            <w:pPr>
              <w:suppressAutoHyphens/>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c. menjelakan tentang Tujuan dan Fungsi Penciptaan Manusia; </w:t>
            </w:r>
          </w:p>
          <w:p w:rsidR="00AC02ED" w:rsidRPr="004D2F8B" w:rsidRDefault="00AC02ED" w:rsidP="00DC721E">
            <w:pPr>
              <w:suppressAutoHyphens/>
              <w:spacing w:after="0" w:line="240" w:lineRule="auto"/>
              <w:rPr>
                <w:rFonts w:ascii="Times New Roman" w:hAnsi="Times New Roman" w:cs="Times New Roman"/>
                <w:sz w:val="24"/>
                <w:szCs w:val="24"/>
              </w:rPr>
            </w:pPr>
            <w:r w:rsidRPr="004D2F8B">
              <w:rPr>
                <w:rFonts w:ascii="Times New Roman" w:hAnsi="Times New Roman" w:cs="Times New Roman"/>
                <w:sz w:val="24"/>
                <w:szCs w:val="24"/>
              </w:rPr>
              <w:t>d. menjelaskan tentang  Hidup Sukses dalam Pandangan Al-Qur’an.</w:t>
            </w:r>
          </w:p>
        </w:tc>
        <w:tc>
          <w:tcPr>
            <w:tcW w:w="1350" w:type="dxa"/>
            <w:tcBorders>
              <w:top w:val="single" w:sz="4" w:space="0" w:color="auto"/>
              <w:left w:val="nil"/>
              <w:bottom w:val="single" w:sz="4" w:space="0" w:color="auto"/>
              <w:right w:val="single" w:sz="4" w:space="0" w:color="auto"/>
            </w:tcBorders>
            <w:shd w:val="clear" w:color="auto" w:fill="auto"/>
            <w:hideMark/>
          </w:tcPr>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Keterampilan</w:t>
            </w:r>
          </w:p>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Pengetahuan</w:t>
            </w:r>
          </w:p>
          <w:p w:rsidR="00AC02ED" w:rsidRPr="004D2F8B" w:rsidRDefault="00AC02ED" w:rsidP="00DC721E">
            <w:pPr>
              <w:spacing w:after="0" w:line="240" w:lineRule="auto"/>
              <w:rPr>
                <w:rFonts w:ascii="Times New Roman" w:eastAsia="Times New Roman" w:hAnsi="Times New Roman" w:cs="Times New Roman"/>
                <w:color w:val="000000"/>
                <w:sz w:val="24"/>
                <w:szCs w:val="24"/>
              </w:rPr>
            </w:pPr>
            <w:r w:rsidRPr="004D2F8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hideMark/>
          </w:tcPr>
          <w:p w:rsidR="00AC02ED" w:rsidRPr="004D2F8B" w:rsidRDefault="00AC02ED" w:rsidP="00DC721E">
            <w:pPr>
              <w:spacing w:line="276" w:lineRule="auto"/>
              <w:rPr>
                <w:rFonts w:ascii="Times New Roman" w:hAnsi="Times New Roman" w:cs="Times New Roman"/>
                <w:b/>
                <w:sz w:val="24"/>
                <w:szCs w:val="24"/>
              </w:rPr>
            </w:pPr>
            <w:r w:rsidRPr="004D2F8B">
              <w:rPr>
                <w:rFonts w:ascii="Times New Roman" w:hAnsi="Times New Roman" w:cs="Times New Roman"/>
                <w:b/>
                <w:sz w:val="24"/>
                <w:szCs w:val="24"/>
              </w:rPr>
              <w:t xml:space="preserve">Penyajian Dosen </w:t>
            </w:r>
          </w:p>
          <w:p w:rsidR="00AC02ED" w:rsidRPr="004D2F8B" w:rsidRDefault="00AC02ED" w:rsidP="00DC721E">
            <w:pPr>
              <w:tabs>
                <w:tab w:val="left" w:pos="4253"/>
                <w:tab w:val="left" w:pos="7655"/>
                <w:tab w:val="left" w:pos="7938"/>
              </w:tabs>
              <w:spacing w:line="276" w:lineRule="auto"/>
              <w:rPr>
                <w:rFonts w:ascii="Times New Roman" w:hAnsi="Times New Roman" w:cs="Times New Roman"/>
                <w:sz w:val="24"/>
                <w:szCs w:val="24"/>
              </w:rPr>
            </w:pPr>
            <w:r w:rsidRPr="004D2F8B">
              <w:rPr>
                <w:rFonts w:ascii="Times New Roman" w:hAnsi="Times New Roman" w:cs="Times New Roman"/>
                <w:sz w:val="24"/>
                <w:szCs w:val="24"/>
              </w:rPr>
              <w:t>Dosen menjelaskan tentang Manusia dan Kehidupan mengaplikasikannya dalam kalimat sederhana</w:t>
            </w:r>
          </w:p>
          <w:p w:rsidR="00AC02ED" w:rsidRPr="004D2F8B" w:rsidRDefault="00AC02ED" w:rsidP="00DC721E">
            <w:pPr>
              <w:spacing w:after="0" w:line="240" w:lineRule="auto"/>
              <w:rPr>
                <w:rFonts w:ascii="Times New Roman" w:eastAsia="Times New Roman" w:hAnsi="Times New Roman" w:cs="Times New Roman"/>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hideMark/>
          </w:tcPr>
          <w:p w:rsidR="00AC02ED" w:rsidRPr="004D2F8B" w:rsidRDefault="00AC02ED" w:rsidP="00DC721E">
            <w:pPr>
              <w:pStyle w:val="ListParagraph"/>
              <w:spacing w:after="0" w:line="240" w:lineRule="auto"/>
              <w:ind w:left="74"/>
              <w:rPr>
                <w:rFonts w:ascii="Times New Roman" w:eastAsia="Times New Roman" w:hAnsi="Times New Roman" w:cs="Times New Roman"/>
                <w:color w:val="000000"/>
                <w:sz w:val="24"/>
                <w:szCs w:val="24"/>
                <w:lang w:val="id-ID"/>
              </w:rPr>
            </w:pPr>
          </w:p>
        </w:tc>
        <w:tc>
          <w:tcPr>
            <w:tcW w:w="2140" w:type="dxa"/>
            <w:tcBorders>
              <w:top w:val="single" w:sz="4" w:space="0" w:color="auto"/>
              <w:left w:val="single" w:sz="4" w:space="0" w:color="auto"/>
              <w:bottom w:val="single" w:sz="4" w:space="0" w:color="auto"/>
              <w:right w:val="single" w:sz="4" w:space="0" w:color="auto"/>
            </w:tcBorders>
            <w:vAlign w:val="center"/>
          </w:tcPr>
          <w:p w:rsidR="00AC02ED" w:rsidRPr="004D2F8B" w:rsidRDefault="00AC02ED" w:rsidP="00DC721E">
            <w:pPr>
              <w:spacing w:after="0" w:line="240" w:lineRule="auto"/>
              <w:rPr>
                <w:rFonts w:ascii="Times New Roman" w:eastAsia="Times New Roman" w:hAnsi="Times New Roman" w:cs="Times New Roman"/>
                <w:color w:val="000000"/>
                <w:sz w:val="24"/>
                <w:szCs w:val="24"/>
              </w:rPr>
            </w:pPr>
            <w:r>
              <w:t>Ilyas, 1998: 17-64; Al-Jazairi, 1999:14-30; Rahman, 1979:1-25; Al-Qur’an; Internet; LCD</w:t>
            </w:r>
          </w:p>
        </w:tc>
        <w:tc>
          <w:tcPr>
            <w:tcW w:w="920" w:type="dxa"/>
            <w:vMerge/>
            <w:tcBorders>
              <w:top w:val="single" w:sz="4" w:space="0" w:color="auto"/>
              <w:left w:val="single" w:sz="4" w:space="0" w:color="auto"/>
              <w:bottom w:val="single" w:sz="4" w:space="0" w:color="auto"/>
              <w:right w:val="single" w:sz="4" w:space="0" w:color="auto"/>
            </w:tcBorders>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lang w:val="id-ID"/>
              </w:rPr>
            </w:pPr>
          </w:p>
        </w:tc>
      </w:tr>
      <w:tr w:rsidR="00AC02ED" w:rsidRPr="004D2F8B" w:rsidTr="00DC721E">
        <w:trPr>
          <w:trHeight w:val="409"/>
        </w:trPr>
        <w:tc>
          <w:tcPr>
            <w:tcW w:w="715" w:type="dxa"/>
            <w:tcBorders>
              <w:top w:val="nil"/>
              <w:left w:val="single" w:sz="4" w:space="0" w:color="auto"/>
              <w:bottom w:val="single" w:sz="4" w:space="0" w:color="auto"/>
              <w:right w:val="single" w:sz="4" w:space="0" w:color="auto"/>
            </w:tcBorders>
            <w:shd w:val="clear" w:color="auto" w:fill="auto"/>
            <w:noWrap/>
            <w:hideMark/>
          </w:tcPr>
          <w:p w:rsidR="00AC02ED" w:rsidRPr="004D2F8B" w:rsidRDefault="00AC02ED" w:rsidP="00DC721E">
            <w:pPr>
              <w:pStyle w:val="ListParagraph"/>
              <w:spacing w:line="276" w:lineRule="auto"/>
              <w:ind w:left="0"/>
              <w:rPr>
                <w:rFonts w:ascii="Times New Roman" w:hAnsi="Times New Roman" w:cs="Times New Roman"/>
                <w:sz w:val="24"/>
                <w:szCs w:val="24"/>
              </w:rPr>
            </w:pPr>
            <w:r w:rsidRPr="004D2F8B">
              <w:rPr>
                <w:rFonts w:ascii="Times New Roman" w:hAnsi="Times New Roman" w:cs="Times New Roman"/>
                <w:sz w:val="24"/>
                <w:szCs w:val="24"/>
              </w:rPr>
              <w:t>7-8</w:t>
            </w:r>
          </w:p>
        </w:tc>
        <w:tc>
          <w:tcPr>
            <w:tcW w:w="2520" w:type="dxa"/>
            <w:tcBorders>
              <w:top w:val="single" w:sz="4" w:space="0" w:color="auto"/>
              <w:left w:val="nil"/>
              <w:bottom w:val="single" w:sz="4" w:space="0" w:color="auto"/>
              <w:right w:val="single" w:sz="4" w:space="0" w:color="000000"/>
            </w:tcBorders>
            <w:shd w:val="clear" w:color="auto" w:fill="auto"/>
            <w:hideMark/>
          </w:tcPr>
          <w:p w:rsidR="00AC02ED" w:rsidRPr="004D2F8B" w:rsidRDefault="00AC02ED" w:rsidP="00DC721E">
            <w:pPr>
              <w:pStyle w:val="ListParagraph"/>
              <w:spacing w:line="276" w:lineRule="auto"/>
              <w:ind w:left="0"/>
              <w:rPr>
                <w:rFonts w:ascii="Times New Roman" w:hAnsi="Times New Roman" w:cs="Times New Roman"/>
                <w:sz w:val="24"/>
                <w:szCs w:val="24"/>
              </w:rPr>
            </w:pPr>
            <w:r w:rsidRPr="004D2F8B">
              <w:rPr>
                <w:rFonts w:ascii="Times New Roman" w:hAnsi="Times New Roman" w:cs="Times New Roman"/>
                <w:sz w:val="24"/>
                <w:szCs w:val="24"/>
              </w:rPr>
              <w:t xml:space="preserve">Tauhid dan Urgensinya bagi Kehidupan Muslim; </w:t>
            </w:r>
          </w:p>
          <w:p w:rsidR="00AC02ED" w:rsidRPr="004D2F8B" w:rsidRDefault="00AC02ED" w:rsidP="00DC721E">
            <w:pPr>
              <w:pStyle w:val="ListParagraph"/>
              <w:spacing w:line="276" w:lineRule="auto"/>
              <w:ind w:left="0"/>
              <w:rPr>
                <w:rFonts w:ascii="Times New Roman" w:hAnsi="Times New Roman" w:cs="Times New Roman"/>
                <w:sz w:val="24"/>
                <w:szCs w:val="24"/>
              </w:rPr>
            </w:pPr>
          </w:p>
        </w:tc>
        <w:tc>
          <w:tcPr>
            <w:tcW w:w="2340" w:type="dxa"/>
            <w:tcBorders>
              <w:top w:val="single" w:sz="4" w:space="0" w:color="auto"/>
              <w:left w:val="nil"/>
              <w:bottom w:val="single" w:sz="4" w:space="0" w:color="auto"/>
              <w:right w:val="single" w:sz="4" w:space="0" w:color="000000"/>
            </w:tcBorders>
            <w:shd w:val="clear" w:color="auto" w:fill="auto"/>
            <w:hideMark/>
          </w:tcPr>
          <w:p w:rsidR="00AC02ED" w:rsidRPr="004D2F8B" w:rsidRDefault="00AC02ED" w:rsidP="00DC721E">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a. Pengertian Tauhid; </w:t>
            </w:r>
          </w:p>
          <w:p w:rsidR="00AC02ED" w:rsidRPr="004D2F8B" w:rsidRDefault="00AC02ED" w:rsidP="00DC721E">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b. Makna kalimat Laa ilaaha illa Allah dan Konsekuensinya dalam Kehidupan;</w:t>
            </w:r>
          </w:p>
          <w:p w:rsidR="00AC02ED" w:rsidRPr="004D2F8B" w:rsidRDefault="00AC02ED" w:rsidP="00DC721E">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 xml:space="preserve">c. Tauhid sebagai landasan bagi semua aspek kehidupan; </w:t>
            </w:r>
          </w:p>
          <w:p w:rsidR="00AC02ED" w:rsidRPr="004D2F8B" w:rsidRDefault="00AC02ED" w:rsidP="00DC721E">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lastRenderedPageBreak/>
              <w:t>d. Jaminan Allah bagi orang yang bertauhid mutlak</w:t>
            </w:r>
          </w:p>
        </w:tc>
        <w:tc>
          <w:tcPr>
            <w:tcW w:w="1350" w:type="dxa"/>
            <w:tcBorders>
              <w:top w:val="single" w:sz="4" w:space="0" w:color="auto"/>
              <w:left w:val="nil"/>
              <w:bottom w:val="single" w:sz="4" w:space="0" w:color="auto"/>
              <w:right w:val="single" w:sz="4" w:space="0" w:color="000000"/>
            </w:tcBorders>
            <w:shd w:val="clear" w:color="auto" w:fill="auto"/>
            <w:hideMark/>
          </w:tcPr>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lastRenderedPageBreak/>
              <w:t>Keterampilan</w:t>
            </w:r>
          </w:p>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Pengetahuan</w:t>
            </w:r>
          </w:p>
          <w:p w:rsidR="00AC02ED" w:rsidRPr="004D2F8B" w:rsidRDefault="00AC02ED" w:rsidP="00DC721E">
            <w:pPr>
              <w:spacing w:after="0" w:line="240" w:lineRule="auto"/>
              <w:rPr>
                <w:rFonts w:ascii="Times New Roman" w:eastAsia="Times New Roman" w:hAnsi="Times New Roman" w:cs="Times New Roman"/>
                <w:color w:val="000000"/>
                <w:sz w:val="24"/>
                <w:szCs w:val="24"/>
              </w:rPr>
            </w:pPr>
            <w:r w:rsidRPr="004D2F8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hideMark/>
          </w:tcPr>
          <w:p w:rsidR="00AC02ED" w:rsidRPr="004D2F8B" w:rsidRDefault="00AC02ED" w:rsidP="00DC721E">
            <w:pPr>
              <w:pStyle w:val="ListParagraph"/>
              <w:spacing w:line="276" w:lineRule="auto"/>
              <w:ind w:left="0"/>
              <w:rPr>
                <w:rFonts w:ascii="Times New Roman" w:hAnsi="Times New Roman" w:cs="Times New Roman"/>
                <w:b/>
                <w:sz w:val="24"/>
                <w:szCs w:val="24"/>
              </w:rPr>
            </w:pPr>
            <w:r w:rsidRPr="004D2F8B">
              <w:rPr>
                <w:rFonts w:ascii="Times New Roman" w:hAnsi="Times New Roman" w:cs="Times New Roman"/>
                <w:b/>
                <w:sz w:val="24"/>
                <w:szCs w:val="24"/>
              </w:rPr>
              <w:t xml:space="preserve">Penyajian Dosen </w:t>
            </w:r>
          </w:p>
          <w:p w:rsidR="00AC02ED" w:rsidRPr="004D2F8B" w:rsidRDefault="00AC02ED" w:rsidP="00DC721E">
            <w:pPr>
              <w:tabs>
                <w:tab w:val="left" w:pos="144"/>
              </w:tabs>
              <w:spacing w:after="0" w:line="276" w:lineRule="auto"/>
              <w:rPr>
                <w:rFonts w:ascii="Times New Roman" w:hAnsi="Times New Roman" w:cs="Times New Roman"/>
                <w:sz w:val="24"/>
                <w:szCs w:val="24"/>
              </w:rPr>
            </w:pPr>
            <w:r w:rsidRPr="004D2F8B">
              <w:rPr>
                <w:rFonts w:ascii="Times New Roman" w:hAnsi="Times New Roman" w:cs="Times New Roman"/>
                <w:sz w:val="24"/>
                <w:szCs w:val="24"/>
              </w:rPr>
              <w:t xml:space="preserve">Dosen menjelaskan </w:t>
            </w:r>
            <w:r w:rsidRPr="004D2F8B">
              <w:rPr>
                <w:rFonts w:ascii="Times New Roman" w:eastAsia="Times New Roman" w:hAnsi="Times New Roman" w:cs="Times New Roman"/>
                <w:sz w:val="24"/>
                <w:szCs w:val="24"/>
              </w:rPr>
              <w:t xml:space="preserve">tauhid </w:t>
            </w:r>
            <w:r w:rsidRPr="004D2F8B">
              <w:rPr>
                <w:rFonts w:ascii="Times New Roman" w:hAnsi="Times New Roman" w:cs="Times New Roman"/>
                <w:sz w:val="24"/>
                <w:szCs w:val="24"/>
              </w:rPr>
              <w:t>Tauhid dan Urgensinya bagi Kehidupan Muslim</w:t>
            </w:r>
          </w:p>
          <w:p w:rsidR="00AC02ED" w:rsidRPr="004D2F8B" w:rsidRDefault="00AC02ED" w:rsidP="00DC721E">
            <w:pPr>
              <w:spacing w:after="0" w:line="240" w:lineRule="auto"/>
              <w:rPr>
                <w:rFonts w:ascii="Times New Roman" w:hAnsi="Times New Roman" w:cs="Times New Roman"/>
                <w:sz w:val="24"/>
                <w:szCs w:val="24"/>
              </w:rPr>
            </w:pPr>
          </w:p>
          <w:p w:rsidR="00AC02ED" w:rsidRPr="004D2F8B" w:rsidRDefault="00AC02ED" w:rsidP="00DC721E">
            <w:pPr>
              <w:pStyle w:val="ListParagraph"/>
              <w:spacing w:line="276" w:lineRule="auto"/>
              <w:ind w:left="0"/>
              <w:rPr>
                <w:rFonts w:ascii="Times New Roman" w:hAnsi="Times New Roman" w:cs="Times New Roman"/>
                <w:b/>
                <w:sz w:val="24"/>
                <w:szCs w:val="24"/>
              </w:rPr>
            </w:pPr>
            <w:r w:rsidRPr="004D2F8B">
              <w:rPr>
                <w:rFonts w:ascii="Times New Roman" w:hAnsi="Times New Roman" w:cs="Times New Roman"/>
                <w:b/>
                <w:sz w:val="24"/>
                <w:szCs w:val="24"/>
              </w:rPr>
              <w:lastRenderedPageBreak/>
              <w:t>Tanya Jawab</w:t>
            </w:r>
          </w:p>
          <w:p w:rsidR="00AC02ED" w:rsidRPr="004D2F8B" w:rsidRDefault="00AC02ED" w:rsidP="00DC721E">
            <w:pPr>
              <w:spacing w:after="0" w:line="240" w:lineRule="auto"/>
              <w:rPr>
                <w:rFonts w:ascii="Times New Roman" w:hAnsi="Times New Roman" w:cs="Times New Roman"/>
                <w:sz w:val="24"/>
                <w:szCs w:val="24"/>
              </w:rPr>
            </w:pPr>
          </w:p>
          <w:p w:rsidR="00AC02ED" w:rsidRPr="004D2F8B" w:rsidRDefault="00AC02ED" w:rsidP="00DC721E">
            <w:pPr>
              <w:spacing w:after="0" w:line="240" w:lineRule="auto"/>
              <w:rPr>
                <w:rFonts w:ascii="Times New Roman" w:eastAsia="Times New Roman" w:hAnsi="Times New Roman" w:cs="Times New Roman"/>
                <w:color w:val="000000"/>
                <w:sz w:val="24"/>
                <w:szCs w:val="24"/>
              </w:rPr>
            </w:pPr>
            <w:r w:rsidRPr="004D2F8B">
              <w:rPr>
                <w:rFonts w:ascii="Times New Roman" w:hAnsi="Times New Roman" w:cs="Times New Roman"/>
                <w:sz w:val="24"/>
                <w:szCs w:val="24"/>
              </w:rPr>
              <w:t>Dalam penyajian materi  , dosen melakukan tanya jawab agar kelas menjadi aktif</w:t>
            </w:r>
          </w:p>
        </w:tc>
        <w:tc>
          <w:tcPr>
            <w:tcW w:w="2070" w:type="dxa"/>
            <w:tcBorders>
              <w:top w:val="single" w:sz="4" w:space="0" w:color="auto"/>
              <w:left w:val="nil"/>
              <w:bottom w:val="single" w:sz="4" w:space="0" w:color="auto"/>
              <w:right w:val="single" w:sz="4" w:space="0" w:color="auto"/>
            </w:tcBorders>
            <w:shd w:val="clear" w:color="auto" w:fill="auto"/>
            <w:hideMark/>
          </w:tcPr>
          <w:p w:rsidR="00AC02ED" w:rsidRPr="004D2F8B" w:rsidRDefault="00AC02ED" w:rsidP="00DC721E">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lastRenderedPageBreak/>
              <w:t xml:space="preserve">eLearning: </w:t>
            </w:r>
          </w:p>
        </w:tc>
        <w:tc>
          <w:tcPr>
            <w:tcW w:w="2140" w:type="dxa"/>
            <w:tcBorders>
              <w:top w:val="nil"/>
              <w:left w:val="nil"/>
              <w:bottom w:val="single" w:sz="4" w:space="0" w:color="auto"/>
              <w:right w:val="single" w:sz="4" w:space="0" w:color="auto"/>
            </w:tcBorders>
            <w:shd w:val="clear" w:color="auto" w:fill="auto"/>
          </w:tcPr>
          <w:p w:rsidR="00AC02ED" w:rsidRPr="00F0120A" w:rsidRDefault="00AC02ED" w:rsidP="00DC721E">
            <w:pPr>
              <w:spacing w:after="0" w:line="240" w:lineRule="auto"/>
              <w:rPr>
                <w:rFonts w:ascii="Times New Roman" w:eastAsia="Times New Roman" w:hAnsi="Times New Roman" w:cs="Times New Roman"/>
                <w:color w:val="000000"/>
                <w:sz w:val="24"/>
                <w:szCs w:val="24"/>
              </w:rPr>
            </w:pPr>
            <w:r>
              <w:t>Ilyas, 1998: 107-127; Abdurrahim, 1990 Al-Jazairi, 1999: 123-127: Al-Qur’an; Kliping, makalah, Internet; LCD,</w:t>
            </w:r>
          </w:p>
        </w:tc>
        <w:tc>
          <w:tcPr>
            <w:tcW w:w="920" w:type="dxa"/>
            <w:vMerge/>
            <w:tcBorders>
              <w:left w:val="single" w:sz="4" w:space="0" w:color="auto"/>
              <w:bottom w:val="single" w:sz="4" w:space="0" w:color="auto"/>
              <w:right w:val="single" w:sz="4" w:space="0" w:color="auto"/>
            </w:tcBorders>
            <w:shd w:val="clear" w:color="auto" w:fill="auto"/>
            <w:noWrap/>
            <w:hideMark/>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rPr>
            </w:pPr>
          </w:p>
        </w:tc>
      </w:tr>
      <w:tr w:rsidR="00AC02ED" w:rsidRPr="004D2F8B" w:rsidTr="00DC721E">
        <w:trPr>
          <w:trHeight w:val="264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AC02ED" w:rsidRPr="004D2F8B" w:rsidRDefault="00AC02ED" w:rsidP="00DC721E">
            <w:pPr>
              <w:pStyle w:val="ListParagraph"/>
              <w:spacing w:line="276" w:lineRule="auto"/>
              <w:ind w:left="0"/>
              <w:rPr>
                <w:rFonts w:ascii="Times New Roman" w:hAnsi="Times New Roman" w:cs="Times New Roman"/>
                <w:sz w:val="24"/>
                <w:szCs w:val="24"/>
              </w:rPr>
            </w:pPr>
            <w:r w:rsidRPr="004D2F8B">
              <w:rPr>
                <w:rFonts w:ascii="Times New Roman" w:hAnsi="Times New Roman" w:cs="Times New Roman"/>
                <w:sz w:val="24"/>
                <w:szCs w:val="24"/>
              </w:rPr>
              <w:lastRenderedPageBreak/>
              <w:t>9</w:t>
            </w:r>
            <w:r>
              <w:rPr>
                <w:rFonts w:ascii="Times New Roman" w:hAnsi="Times New Roman" w:cs="Times New Roman"/>
                <w:sz w:val="24"/>
                <w:szCs w:val="24"/>
              </w:rPr>
              <w:t>-10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tabs>
                <w:tab w:val="left" w:pos="144"/>
              </w:tabs>
              <w:spacing w:after="0" w:line="276" w:lineRule="auto"/>
              <w:rPr>
                <w:rFonts w:ascii="Times New Roman" w:hAnsi="Times New Roman" w:cs="Times New Roman"/>
                <w:bCs/>
                <w:sz w:val="24"/>
                <w:szCs w:val="24"/>
                <w:lang w:val="id-ID"/>
              </w:rPr>
            </w:pPr>
            <w:r w:rsidRPr="004D2F8B">
              <w:rPr>
                <w:rFonts w:ascii="Times New Roman" w:hAnsi="Times New Roman" w:cs="Times New Roman"/>
                <w:sz w:val="24"/>
                <w:szCs w:val="24"/>
              </w:rPr>
              <w:t xml:space="preserve">Konsep Aqidah dalam Islam: </w:t>
            </w:r>
          </w:p>
          <w:p w:rsidR="00AC02ED" w:rsidRPr="004D2F8B" w:rsidRDefault="00AC02ED" w:rsidP="00DC721E">
            <w:pPr>
              <w:tabs>
                <w:tab w:val="left" w:pos="23"/>
              </w:tabs>
              <w:spacing w:after="0" w:line="276" w:lineRule="auto"/>
              <w:rPr>
                <w:rFonts w:ascii="Times New Roman" w:hAnsi="Times New Roman" w:cs="Times New Roman"/>
                <w:color w:val="FF0000"/>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pStyle w:val="ListParagraph"/>
              <w:tabs>
                <w:tab w:val="left" w:pos="349"/>
              </w:tabs>
              <w:spacing w:after="0" w:line="276" w:lineRule="auto"/>
              <w:ind w:left="207"/>
              <w:rPr>
                <w:rFonts w:ascii="Times New Roman" w:hAnsi="Times New Roman" w:cs="Times New Roman"/>
                <w:color w:val="FF0000"/>
                <w:sz w:val="24"/>
                <w:szCs w:val="24"/>
              </w:rPr>
            </w:pPr>
            <w:r w:rsidRPr="004D2F8B">
              <w:rPr>
                <w:rFonts w:ascii="Times New Roman" w:hAnsi="Times New Roman" w:cs="Times New Roman"/>
                <w:sz w:val="24"/>
                <w:szCs w:val="24"/>
              </w:rPr>
              <w:t>a. mahasiswa mampun menjelaskan Pengertian Aqidah dan Ruang Lingkup Pembahasan Aqidah; b. Sumber dan Fungsi Aqidah; c. Prinsip-prinsip Aqidah Islam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Keterampilan</w:t>
            </w:r>
          </w:p>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Pengetahuan</w:t>
            </w:r>
          </w:p>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Sikap</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pStyle w:val="ListParagraph"/>
              <w:spacing w:line="276" w:lineRule="auto"/>
              <w:ind w:left="0"/>
              <w:rPr>
                <w:rFonts w:ascii="Times New Roman" w:hAnsi="Times New Roman" w:cs="Times New Roman"/>
                <w:b/>
                <w:sz w:val="24"/>
                <w:szCs w:val="24"/>
              </w:rPr>
            </w:pPr>
            <w:r w:rsidRPr="004D2F8B">
              <w:rPr>
                <w:rFonts w:ascii="Times New Roman" w:hAnsi="Times New Roman" w:cs="Times New Roman"/>
                <w:b/>
                <w:sz w:val="24"/>
                <w:szCs w:val="24"/>
              </w:rPr>
              <w:t xml:space="preserve">Diskusi </w:t>
            </w:r>
          </w:p>
          <w:p w:rsidR="00AC02ED" w:rsidRPr="004D2F8B" w:rsidRDefault="00AC02ED" w:rsidP="00DC721E">
            <w:pPr>
              <w:pStyle w:val="ListParagraph"/>
              <w:spacing w:line="276" w:lineRule="auto"/>
              <w:ind w:left="0"/>
              <w:rPr>
                <w:rFonts w:ascii="Times New Roman" w:hAnsi="Times New Roman" w:cs="Times New Roman"/>
                <w:b/>
                <w:sz w:val="24"/>
                <w:szCs w:val="24"/>
              </w:rPr>
            </w:pPr>
            <w:r w:rsidRPr="004D2F8B">
              <w:rPr>
                <w:rFonts w:ascii="Times New Roman" w:hAnsi="Times New Roman" w:cs="Times New Roman"/>
                <w:sz w:val="24"/>
                <w:szCs w:val="24"/>
              </w:rPr>
              <w:t>Mahasiswa diberikan kesempatan menjelaskan konsep Aqidah dalam Islam</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spacing w:after="0" w:line="240" w:lineRule="auto"/>
              <w:rPr>
                <w:rFonts w:ascii="Times New Roman" w:eastAsia="Times New Roman" w:hAnsi="Times New Roman" w:cs="Times New Roman"/>
                <w:color w:val="FF0000"/>
                <w:sz w:val="24"/>
                <w:szCs w:val="24"/>
              </w:rPr>
            </w:pPr>
            <w:r w:rsidRPr="00AC7D04">
              <w:rPr>
                <w:rFonts w:ascii="Times New Roman" w:eastAsia="Times New Roman" w:hAnsi="Times New Roman" w:cs="Times New Roman"/>
                <w:sz w:val="24"/>
                <w:szCs w:val="24"/>
              </w:rPr>
              <w:t xml:space="preserve">eLearning: </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AC02ED" w:rsidRPr="00F0120A" w:rsidRDefault="00AC02ED" w:rsidP="00DC721E">
            <w:pPr>
              <w:suppressAutoHyphens/>
              <w:spacing w:after="0" w:line="240" w:lineRule="auto"/>
              <w:rPr>
                <w:rFonts w:ascii="Times New Roman" w:eastAsia="Times New Roman" w:hAnsi="Times New Roman" w:cs="Times New Roman"/>
                <w:color w:val="000000"/>
                <w:sz w:val="24"/>
                <w:szCs w:val="24"/>
              </w:rPr>
            </w:pPr>
            <w:r>
              <w:t>Ilyas, 1998: 77-105; Al-Qardhawi, 1996: 39-50; Syaltut, 1984:13-18 ; Al-Qur’an; Internet; LCD</w:t>
            </w:r>
          </w:p>
        </w:tc>
        <w:tc>
          <w:tcPr>
            <w:tcW w:w="920" w:type="dxa"/>
            <w:vMerge/>
            <w:tcBorders>
              <w:top w:val="single" w:sz="4" w:space="0" w:color="auto"/>
              <w:left w:val="single" w:sz="4" w:space="0" w:color="auto"/>
              <w:bottom w:val="single" w:sz="4" w:space="0" w:color="auto"/>
              <w:right w:val="single" w:sz="4" w:space="0" w:color="auto"/>
            </w:tcBorders>
            <w:shd w:val="clear" w:color="auto" w:fill="auto"/>
            <w:noWrap/>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lang w:val="id-ID"/>
              </w:rPr>
            </w:pPr>
          </w:p>
        </w:tc>
      </w:tr>
      <w:tr w:rsidR="00AC02ED" w:rsidRPr="004D2F8B" w:rsidTr="00DC721E">
        <w:trPr>
          <w:trHeight w:val="264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AC02ED" w:rsidRPr="004D2F8B" w:rsidRDefault="00AC02ED" w:rsidP="00DC721E">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11-12</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tabs>
                <w:tab w:val="left" w:pos="144"/>
              </w:tabs>
              <w:spacing w:after="0" w:line="276" w:lineRule="auto"/>
              <w:rPr>
                <w:rFonts w:ascii="Times New Roman" w:hAnsi="Times New Roman" w:cs="Times New Roman"/>
                <w:sz w:val="24"/>
                <w:szCs w:val="24"/>
              </w:rPr>
            </w:pPr>
            <w:r w:rsidRPr="004D2F8B">
              <w:rPr>
                <w:rFonts w:ascii="Times New Roman" w:hAnsi="Times New Roman" w:cs="Times New Roman"/>
                <w:sz w:val="24"/>
                <w:szCs w:val="24"/>
              </w:rPr>
              <w:t>Syirik dan bahayanya bagi manusia-</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tabs>
                <w:tab w:val="left" w:pos="144"/>
              </w:tabs>
              <w:spacing w:after="0" w:line="276" w:lineRule="auto"/>
              <w:rPr>
                <w:rFonts w:ascii="Times New Roman" w:hAnsi="Times New Roman" w:cs="Times New Roman"/>
                <w:bCs/>
                <w:sz w:val="24"/>
                <w:szCs w:val="24"/>
                <w:lang w:val="id-ID"/>
              </w:rPr>
            </w:pPr>
            <w:r w:rsidRPr="004D2F8B">
              <w:rPr>
                <w:rFonts w:ascii="Times New Roman" w:hAnsi="Times New Roman" w:cs="Times New Roman"/>
                <w:sz w:val="24"/>
                <w:szCs w:val="24"/>
              </w:rPr>
              <w:t>a. mahasiswa mampu mejelaskan Bentuk-bentuk syirik; c. mahasiswa mampu mejelaskan Penyebab terjadinya syirik pada manusia; d. T mahasiswa mampu mejelaskan indakan Rasulullah dalam menangkal syirik</w:t>
            </w:r>
          </w:p>
          <w:p w:rsidR="00AC02ED" w:rsidRPr="004D2F8B" w:rsidRDefault="00AC02ED" w:rsidP="00DC721E">
            <w:pPr>
              <w:spacing w:line="276"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Keterampilan</w:t>
            </w:r>
          </w:p>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Pengetahuan</w:t>
            </w:r>
          </w:p>
          <w:p w:rsidR="00AC02ED" w:rsidRPr="004D2F8B" w:rsidRDefault="00AC02ED" w:rsidP="00DC721E">
            <w:pPr>
              <w:spacing w:line="276" w:lineRule="auto"/>
              <w:jc w:val="both"/>
              <w:rPr>
                <w:rFonts w:ascii="Times New Roman" w:hAnsi="Times New Roman" w:cs="Times New Roman"/>
                <w:sz w:val="24"/>
                <w:szCs w:val="24"/>
              </w:rPr>
            </w:pPr>
            <w:r w:rsidRPr="004D2F8B">
              <w:rPr>
                <w:rFonts w:ascii="Times New Roman" w:hAnsi="Times New Roman" w:cs="Times New Roman"/>
                <w:sz w:val="24"/>
                <w:szCs w:val="24"/>
              </w:rPr>
              <w:t>Sikap</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pStyle w:val="ListParagraph"/>
              <w:spacing w:line="276" w:lineRule="auto"/>
              <w:ind w:left="0"/>
              <w:rPr>
                <w:rFonts w:ascii="Times New Roman" w:hAnsi="Times New Roman" w:cs="Times New Roman"/>
                <w:b/>
                <w:sz w:val="24"/>
                <w:szCs w:val="24"/>
              </w:rPr>
            </w:pPr>
            <w:r w:rsidRPr="004D2F8B">
              <w:rPr>
                <w:rFonts w:ascii="Times New Roman" w:hAnsi="Times New Roman" w:cs="Times New Roman"/>
                <w:b/>
                <w:sz w:val="24"/>
                <w:szCs w:val="24"/>
              </w:rPr>
              <w:t xml:space="preserve">Diskusi </w:t>
            </w:r>
          </w:p>
          <w:p w:rsidR="00AC02ED" w:rsidRPr="004D2F8B" w:rsidRDefault="00AC02ED" w:rsidP="00DC721E">
            <w:pPr>
              <w:pStyle w:val="ListParagraph"/>
              <w:spacing w:line="276" w:lineRule="auto"/>
              <w:ind w:left="0"/>
              <w:rPr>
                <w:rFonts w:ascii="Times New Roman" w:hAnsi="Times New Roman" w:cs="Times New Roman"/>
                <w:b/>
                <w:sz w:val="24"/>
                <w:szCs w:val="24"/>
              </w:rPr>
            </w:pPr>
            <w:r w:rsidRPr="004D2F8B">
              <w:rPr>
                <w:rFonts w:ascii="Times New Roman" w:hAnsi="Times New Roman" w:cs="Times New Roman"/>
                <w:sz w:val="24"/>
                <w:szCs w:val="24"/>
              </w:rPr>
              <w:t>Mahasiswa diberikan ruang untuk berdiskusi terkait dengan Syirik dan bahayanya bagi manusia-</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spacing w:after="0" w:line="240" w:lineRule="auto"/>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rPr>
              <w:t>eLearning:</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AC02ED" w:rsidRPr="00F0120A" w:rsidRDefault="00AC02ED" w:rsidP="00DC721E">
            <w:pPr>
              <w:spacing w:after="0" w:line="240" w:lineRule="auto"/>
              <w:rPr>
                <w:rFonts w:ascii="Times New Roman" w:eastAsia="Times New Roman" w:hAnsi="Times New Roman" w:cs="Times New Roman"/>
                <w:color w:val="000000"/>
                <w:sz w:val="24"/>
                <w:szCs w:val="24"/>
              </w:rPr>
            </w:pPr>
            <w:r>
              <w:t>Ilyas, 1988: 17-64; Kliping, makalah; Al-Qur’an; internet, LCD</w:t>
            </w:r>
          </w:p>
        </w:tc>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lang w:val="id-ID"/>
              </w:rPr>
            </w:pPr>
          </w:p>
        </w:tc>
      </w:tr>
      <w:tr w:rsidR="00AC02ED" w:rsidRPr="004D2F8B" w:rsidTr="00DC721E">
        <w:trPr>
          <w:trHeight w:val="395"/>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AC02ED" w:rsidRPr="004D2F8B" w:rsidRDefault="00AC02ED" w:rsidP="00DC721E">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lastRenderedPageBreak/>
              <w:t>13</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tabs>
                <w:tab w:val="left" w:pos="144"/>
              </w:tabs>
              <w:spacing w:after="0" w:line="276" w:lineRule="auto"/>
              <w:rPr>
                <w:rFonts w:ascii="Times New Roman" w:hAnsi="Times New Roman" w:cs="Times New Roman"/>
                <w:sz w:val="24"/>
                <w:szCs w:val="24"/>
              </w:rPr>
            </w:pPr>
            <w:r>
              <w:rPr>
                <w:rFonts w:ascii="Times New Roman" w:hAnsi="Times New Roman" w:cs="Times New Roman"/>
                <w:sz w:val="24"/>
                <w:szCs w:val="24"/>
              </w:rPr>
              <w:t>UAS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tabs>
                <w:tab w:val="left" w:pos="144"/>
              </w:tabs>
              <w:spacing w:after="0" w:line="276"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spacing w:line="276" w:lineRule="auto"/>
              <w:jc w:val="both"/>
              <w:rPr>
                <w:rFonts w:ascii="Times New Roman" w:hAnsi="Times New Roman" w:cs="Times New Roman"/>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pStyle w:val="ListParagraph"/>
              <w:spacing w:line="276" w:lineRule="auto"/>
              <w:ind w:left="0"/>
              <w:rPr>
                <w:rFonts w:ascii="Times New Roman" w:hAnsi="Times New Roman" w:cs="Times New Roman"/>
                <w:b/>
                <w:sz w:val="24"/>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C02ED" w:rsidRPr="004D2F8B" w:rsidRDefault="00AC02ED" w:rsidP="00DC721E">
            <w:pPr>
              <w:spacing w:after="0" w:line="240" w:lineRule="auto"/>
              <w:rPr>
                <w:rFonts w:ascii="Times New Roman" w:eastAsia="Times New Roman" w:hAnsi="Times New Roman" w:cs="Times New Roman"/>
                <w:color w:val="000000"/>
                <w:sz w:val="24"/>
                <w:szCs w:val="24"/>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AC02ED" w:rsidRDefault="00AC02ED" w:rsidP="00DC721E">
            <w:pPr>
              <w:spacing w:after="0" w:line="240" w:lineRule="auto"/>
            </w:pPr>
          </w:p>
        </w:tc>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AC02ED" w:rsidRPr="004D2F8B" w:rsidRDefault="00AC02ED" w:rsidP="00DC721E">
            <w:pPr>
              <w:spacing w:after="0" w:line="240" w:lineRule="auto"/>
              <w:jc w:val="center"/>
              <w:rPr>
                <w:rFonts w:ascii="Times New Roman" w:eastAsia="Times New Roman" w:hAnsi="Times New Roman" w:cs="Times New Roman"/>
                <w:color w:val="000000"/>
                <w:sz w:val="24"/>
                <w:szCs w:val="24"/>
                <w:lang w:val="id-ID"/>
              </w:rPr>
            </w:pPr>
          </w:p>
        </w:tc>
      </w:tr>
    </w:tbl>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E071B6" w:rsidRDefault="00AC02ED" w:rsidP="00AC02ED">
      <w:pPr>
        <w:jc w:val="center"/>
        <w:rPr>
          <w:rFonts w:ascii="Times New Roman" w:hAnsi="Times New Roman" w:cs="Times New Roman"/>
          <w:sz w:val="24"/>
          <w:szCs w:val="24"/>
        </w:rPr>
      </w:pPr>
      <w:r w:rsidRPr="004D2F8B">
        <w:rPr>
          <w:rFonts w:ascii="Times New Roman" w:hAnsi="Times New Roman" w:cs="Times New Roman"/>
          <w:b/>
          <w:sz w:val="24"/>
          <w:szCs w:val="24"/>
        </w:rPr>
        <w:t>IN</w:t>
      </w:r>
      <w:r w:rsidRPr="004D2F8B">
        <w:rPr>
          <w:rFonts w:ascii="Times New Roman" w:hAnsi="Times New Roman" w:cs="Times New Roman"/>
          <w:b/>
          <w:sz w:val="24"/>
          <w:szCs w:val="24"/>
          <w:lang w:val="id-ID"/>
        </w:rPr>
        <w:t>S</w:t>
      </w:r>
      <w:r w:rsidRPr="004D2F8B">
        <w:rPr>
          <w:rFonts w:ascii="Times New Roman" w:hAnsi="Times New Roman" w:cs="Times New Roman"/>
          <w:b/>
          <w:sz w:val="24"/>
          <w:szCs w:val="24"/>
        </w:rPr>
        <w:t>TRUMEN PENILAIAN (SIKAP)</w:t>
      </w:r>
    </w:p>
    <w:p w:rsidR="00AC02ED" w:rsidRPr="004D2F8B" w:rsidRDefault="00AC02ED" w:rsidP="00AC02ED">
      <w:pPr>
        <w:spacing w:after="0"/>
        <w:jc w:val="center"/>
        <w:rPr>
          <w:rFonts w:ascii="Times New Roman" w:hAnsi="Times New Roman" w:cs="Times New Roman"/>
          <w:sz w:val="24"/>
          <w:szCs w:val="24"/>
          <w:lang w:val="id-ID"/>
        </w:rPr>
      </w:pPr>
    </w:p>
    <w:p w:rsidR="00AC02ED" w:rsidRPr="004D2F8B" w:rsidRDefault="00AC02ED" w:rsidP="00AC02ED">
      <w:pPr>
        <w:spacing w:after="0"/>
        <w:rPr>
          <w:rFonts w:ascii="Times New Roman" w:hAnsi="Times New Roman" w:cs="Times New Roman"/>
          <w:sz w:val="24"/>
          <w:szCs w:val="24"/>
        </w:rPr>
      </w:pPr>
      <w:r w:rsidRPr="004D2F8B">
        <w:rPr>
          <w:rFonts w:ascii="Times New Roman" w:hAnsi="Times New Roman" w:cs="Times New Roman"/>
          <w:sz w:val="24"/>
          <w:szCs w:val="24"/>
        </w:rPr>
        <w:t>Mata Kuliah</w:t>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t xml:space="preserve">: </w:t>
      </w:r>
      <w:r>
        <w:rPr>
          <w:rFonts w:ascii="Times New Roman" w:hAnsi="Times New Roman" w:cs="Times New Roman"/>
          <w:sz w:val="24"/>
          <w:szCs w:val="24"/>
        </w:rPr>
        <w:t>Keislaman dan Keimanan</w:t>
      </w:r>
    </w:p>
    <w:p w:rsidR="00AC02ED" w:rsidRPr="004D2F8B" w:rsidRDefault="00AC02ED" w:rsidP="00AC02ED">
      <w:pPr>
        <w:spacing w:after="0"/>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r>
      <w:r>
        <w:rPr>
          <w:rFonts w:ascii="Times New Roman" w:hAnsi="Times New Roman" w:cs="Times New Roman"/>
          <w:sz w:val="24"/>
          <w:szCs w:val="24"/>
        </w:rPr>
        <w:tab/>
        <w:t>: PAI</w:t>
      </w:r>
      <w:r w:rsidRPr="004D2F8B">
        <w:rPr>
          <w:rFonts w:ascii="Times New Roman" w:hAnsi="Times New Roman" w:cs="Times New Roman"/>
          <w:sz w:val="24"/>
          <w:szCs w:val="24"/>
        </w:rPr>
        <w:t>2402</w:t>
      </w:r>
    </w:p>
    <w:p w:rsidR="00AC02ED" w:rsidRPr="004D2F8B" w:rsidRDefault="00AC02ED" w:rsidP="00AC02ED">
      <w:pPr>
        <w:spacing w:after="0"/>
        <w:rPr>
          <w:rFonts w:ascii="Times New Roman" w:hAnsi="Times New Roman" w:cs="Times New Roman"/>
          <w:sz w:val="24"/>
          <w:szCs w:val="24"/>
        </w:rPr>
      </w:pPr>
      <w:r w:rsidRPr="004D2F8B">
        <w:rPr>
          <w:rFonts w:ascii="Times New Roman" w:hAnsi="Times New Roman" w:cs="Times New Roman"/>
          <w:sz w:val="24"/>
          <w:szCs w:val="24"/>
        </w:rPr>
        <w:t>SKS</w:t>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t>: 2</w:t>
      </w:r>
    </w:p>
    <w:p w:rsidR="00AC02ED" w:rsidRPr="004D2F8B" w:rsidRDefault="00AC02ED" w:rsidP="00AC02ED">
      <w:pPr>
        <w:spacing w:after="0"/>
        <w:rPr>
          <w:rFonts w:ascii="Times New Roman" w:hAnsi="Times New Roman" w:cs="Times New Roman"/>
          <w:sz w:val="24"/>
          <w:szCs w:val="24"/>
        </w:rPr>
      </w:pPr>
      <w:r w:rsidRPr="004D2F8B">
        <w:rPr>
          <w:rFonts w:ascii="Times New Roman" w:hAnsi="Times New Roman" w:cs="Times New Roman"/>
          <w:sz w:val="24"/>
          <w:szCs w:val="24"/>
        </w:rPr>
        <w:t>Jurusan/Program Studi</w:t>
      </w:r>
      <w:r w:rsidRPr="004D2F8B">
        <w:rPr>
          <w:rFonts w:ascii="Times New Roman" w:hAnsi="Times New Roman" w:cs="Times New Roman"/>
          <w:sz w:val="24"/>
          <w:szCs w:val="24"/>
        </w:rPr>
        <w:tab/>
        <w:t xml:space="preserve">: </w:t>
      </w:r>
      <w:r w:rsidR="00E33629">
        <w:rPr>
          <w:rFonts w:ascii="Times New Roman" w:hAnsi="Times New Roman" w:cs="Times New Roman"/>
          <w:sz w:val="24"/>
          <w:szCs w:val="24"/>
        </w:rPr>
        <w:t>Peternakan</w:t>
      </w:r>
    </w:p>
    <w:p w:rsidR="00AC02ED" w:rsidRPr="004D2F8B" w:rsidRDefault="00AC02ED" w:rsidP="00AC02ED">
      <w:pPr>
        <w:tabs>
          <w:tab w:val="left" w:pos="3119"/>
        </w:tabs>
        <w:spacing w:after="0" w:line="240" w:lineRule="auto"/>
        <w:jc w:val="both"/>
        <w:rPr>
          <w:rFonts w:ascii="Times New Roman" w:eastAsia="Times New Roman" w:hAnsi="Times New Roman" w:cs="Times New Roman"/>
          <w:color w:val="000000"/>
          <w:sz w:val="24"/>
          <w:szCs w:val="24"/>
          <w:lang w:val="id-ID"/>
        </w:rPr>
      </w:pPr>
      <w:r w:rsidRPr="004D2F8B">
        <w:rPr>
          <w:rFonts w:ascii="Times New Roman" w:hAnsi="Times New Roman" w:cs="Times New Roman"/>
          <w:sz w:val="24"/>
          <w:szCs w:val="24"/>
        </w:rPr>
        <w:t>Capaian Pembelajaran            :</w:t>
      </w:r>
      <w:r w:rsidRPr="004D2F8B">
        <w:rPr>
          <w:rFonts w:ascii="Times New Roman" w:eastAsia="Times New Roman" w:hAnsi="Times New Roman" w:cs="Times New Roman"/>
          <w:color w:val="000000"/>
          <w:sz w:val="24"/>
          <w:szCs w:val="24"/>
        </w:rPr>
        <w:t xml:space="preserve"> </w:t>
      </w:r>
      <w:r w:rsidRPr="004D2F8B">
        <w:rPr>
          <w:rFonts w:ascii="Times New Roman" w:hAnsi="Times New Roman" w:cs="Times New Roman"/>
          <w:sz w:val="24"/>
          <w:szCs w:val="24"/>
          <w:lang w:val="id-ID"/>
        </w:rPr>
        <w:t xml:space="preserve">Setelah mengikuti perkuliahan, mahasiswa dapat </w:t>
      </w:r>
      <w:r w:rsidRPr="004D2F8B">
        <w:rPr>
          <w:rFonts w:ascii="Times New Roman" w:eastAsia="Times New Roman" w:hAnsi="Times New Roman" w:cs="Times New Roman"/>
          <w:color w:val="000000"/>
          <w:sz w:val="24"/>
          <w:szCs w:val="24"/>
          <w:lang w:val="id-ID"/>
        </w:rPr>
        <w:t xml:space="preserve">menunjukkan sikap bertanggungjawab atas pekerjaan di bidang </w:t>
      </w:r>
    </w:p>
    <w:p w:rsidR="00AC02ED" w:rsidRPr="004D2F8B" w:rsidRDefault="00AC02ED" w:rsidP="00AC02ED">
      <w:pPr>
        <w:tabs>
          <w:tab w:val="left" w:pos="2977"/>
        </w:tabs>
        <w:spacing w:after="0" w:line="240" w:lineRule="auto"/>
        <w:jc w:val="both"/>
        <w:rPr>
          <w:rFonts w:ascii="Times New Roman" w:eastAsia="Times New Roman" w:hAnsi="Times New Roman" w:cs="Times New Roman"/>
          <w:color w:val="000000"/>
          <w:sz w:val="24"/>
          <w:szCs w:val="24"/>
        </w:rPr>
      </w:pPr>
      <w:r w:rsidRPr="004D2F8B">
        <w:rPr>
          <w:rFonts w:ascii="Times New Roman" w:eastAsia="Times New Roman" w:hAnsi="Times New Roman" w:cs="Times New Roman"/>
          <w:color w:val="000000"/>
          <w:sz w:val="24"/>
          <w:szCs w:val="24"/>
          <w:lang w:val="id-ID"/>
        </w:rPr>
        <w:tab/>
        <w:t>keahliannya secara  mandiri</w:t>
      </w:r>
    </w:p>
    <w:p w:rsidR="00AC02ED" w:rsidRPr="004D2F8B" w:rsidRDefault="00AC02ED" w:rsidP="00AC02ED">
      <w:pPr>
        <w:spacing w:after="0"/>
        <w:rPr>
          <w:rFonts w:ascii="Times New Roman" w:hAnsi="Times New Roman" w:cs="Times New Roman"/>
          <w:sz w:val="24"/>
          <w:szCs w:val="24"/>
          <w:lang w:val="id-ID"/>
        </w:rPr>
      </w:pPr>
      <w:r w:rsidRPr="004D2F8B">
        <w:rPr>
          <w:rFonts w:ascii="Times New Roman" w:hAnsi="Times New Roman" w:cs="Times New Roman"/>
          <w:sz w:val="24"/>
          <w:szCs w:val="24"/>
        </w:rPr>
        <w:t>Dosen Pengampu</w:t>
      </w:r>
      <w:r w:rsidRPr="004D2F8B">
        <w:rPr>
          <w:rFonts w:ascii="Times New Roman" w:hAnsi="Times New Roman" w:cs="Times New Roman"/>
          <w:sz w:val="24"/>
          <w:szCs w:val="24"/>
        </w:rPr>
        <w:tab/>
      </w:r>
      <w:r w:rsidRPr="004D2F8B">
        <w:rPr>
          <w:rFonts w:ascii="Times New Roman" w:hAnsi="Times New Roman" w:cs="Times New Roman"/>
          <w:sz w:val="24"/>
          <w:szCs w:val="24"/>
        </w:rPr>
        <w:tab/>
        <w:t xml:space="preserve">: </w:t>
      </w:r>
      <w:r w:rsidR="00E33629">
        <w:rPr>
          <w:rFonts w:ascii="Times New Roman" w:hAnsi="Times New Roman" w:cs="Times New Roman"/>
          <w:sz w:val="24"/>
          <w:szCs w:val="24"/>
        </w:rPr>
        <w:t>Budi Santoso, M.Pd.</w:t>
      </w:r>
    </w:p>
    <w:p w:rsidR="00AC02ED" w:rsidRPr="004D2F8B" w:rsidRDefault="00AC02ED" w:rsidP="00AC02ED">
      <w:pPr>
        <w:spacing w:after="0"/>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564"/>
        <w:gridCol w:w="4407"/>
        <w:gridCol w:w="1925"/>
        <w:gridCol w:w="1378"/>
        <w:gridCol w:w="1387"/>
        <w:gridCol w:w="1526"/>
        <w:gridCol w:w="1258"/>
        <w:gridCol w:w="623"/>
      </w:tblGrid>
      <w:tr w:rsidR="00AC02ED" w:rsidRPr="004D2F8B" w:rsidTr="00DC721E">
        <w:tc>
          <w:tcPr>
            <w:tcW w:w="567" w:type="dxa"/>
            <w:vMerge w:val="restart"/>
          </w:tcPr>
          <w:p w:rsidR="00AC02ED" w:rsidRPr="004D2F8B" w:rsidRDefault="00AC02ED" w:rsidP="00DC721E">
            <w:pPr>
              <w:rPr>
                <w:rFonts w:ascii="Times New Roman" w:hAnsi="Times New Roman" w:cs="Times New Roman"/>
                <w:sz w:val="24"/>
                <w:szCs w:val="24"/>
              </w:rPr>
            </w:pP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No</w:t>
            </w:r>
          </w:p>
        </w:tc>
        <w:tc>
          <w:tcPr>
            <w:tcW w:w="4536" w:type="dxa"/>
            <w:vMerge w:val="restart"/>
          </w:tcPr>
          <w:p w:rsidR="00AC02ED" w:rsidRPr="004D2F8B" w:rsidRDefault="00AC02ED" w:rsidP="00DC721E">
            <w:pPr>
              <w:rPr>
                <w:rFonts w:ascii="Times New Roman" w:hAnsi="Times New Roman" w:cs="Times New Roman"/>
                <w:sz w:val="24"/>
                <w:szCs w:val="24"/>
              </w:rPr>
            </w:pP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Aspek Pengamatan</w:t>
            </w:r>
          </w:p>
        </w:tc>
        <w:tc>
          <w:tcPr>
            <w:tcW w:w="7654" w:type="dxa"/>
            <w:gridSpan w:val="5"/>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Skor</w:t>
            </w:r>
          </w:p>
        </w:tc>
        <w:tc>
          <w:tcPr>
            <w:tcW w:w="623" w:type="dxa"/>
          </w:tcPr>
          <w:p w:rsidR="00AC02ED" w:rsidRPr="004D2F8B" w:rsidRDefault="00AC02ED" w:rsidP="00DC721E">
            <w:pPr>
              <w:rPr>
                <w:rFonts w:ascii="Times New Roman" w:hAnsi="Times New Roman" w:cs="Times New Roman"/>
                <w:sz w:val="24"/>
                <w:szCs w:val="24"/>
              </w:rPr>
            </w:pPr>
          </w:p>
        </w:tc>
      </w:tr>
      <w:tr w:rsidR="00AC02ED" w:rsidRPr="004D2F8B" w:rsidTr="00DC721E">
        <w:tc>
          <w:tcPr>
            <w:tcW w:w="567" w:type="dxa"/>
            <w:vMerge/>
          </w:tcPr>
          <w:p w:rsidR="00AC02ED" w:rsidRPr="004D2F8B" w:rsidRDefault="00AC02ED" w:rsidP="00DC721E">
            <w:pPr>
              <w:rPr>
                <w:rFonts w:ascii="Times New Roman" w:hAnsi="Times New Roman" w:cs="Times New Roman"/>
                <w:sz w:val="24"/>
                <w:szCs w:val="24"/>
              </w:rPr>
            </w:pPr>
          </w:p>
        </w:tc>
        <w:tc>
          <w:tcPr>
            <w:tcW w:w="4536" w:type="dxa"/>
            <w:vMerge/>
          </w:tcPr>
          <w:p w:rsidR="00AC02ED" w:rsidRPr="004D2F8B" w:rsidRDefault="00AC02ED" w:rsidP="00DC721E">
            <w:pPr>
              <w:rPr>
                <w:rFonts w:ascii="Times New Roman" w:hAnsi="Times New Roman" w:cs="Times New Roman"/>
                <w:sz w:val="24"/>
                <w:szCs w:val="24"/>
              </w:rPr>
            </w:pPr>
          </w:p>
        </w:tc>
        <w:tc>
          <w:tcPr>
            <w:tcW w:w="1984" w:type="dxa"/>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Sangat Baik</w:t>
            </w:r>
          </w:p>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≥81</w:t>
            </w:r>
          </w:p>
        </w:tc>
        <w:tc>
          <w:tcPr>
            <w:tcW w:w="1418" w:type="dxa"/>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Baik</w:t>
            </w:r>
          </w:p>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 xml:space="preserve">61≤ skor </w:t>
            </w:r>
            <m:oMath>
              <m:r>
                <w:rPr>
                  <w:rFonts w:ascii="Cambria Math" w:hAnsi="Cambria Math" w:cs="Times New Roman"/>
                  <w:sz w:val="24"/>
                  <w:szCs w:val="24"/>
                </w:rPr>
                <m:t>&lt;</m:t>
              </m:r>
            </m:oMath>
            <w:r w:rsidRPr="004D2F8B">
              <w:rPr>
                <w:rFonts w:ascii="Times New Roman" w:hAnsi="Times New Roman" w:cs="Times New Roman"/>
                <w:sz w:val="24"/>
                <w:szCs w:val="24"/>
              </w:rPr>
              <w:t>81</w:t>
            </w:r>
          </w:p>
        </w:tc>
        <w:tc>
          <w:tcPr>
            <w:tcW w:w="1417" w:type="dxa"/>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Cukup</w:t>
            </w:r>
          </w:p>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 xml:space="preserve">41≤ skor </w:t>
            </w:r>
            <m:oMath>
              <m:r>
                <w:rPr>
                  <w:rFonts w:ascii="Cambria Math" w:hAnsi="Cambria Math" w:cs="Times New Roman"/>
                  <w:sz w:val="24"/>
                  <w:szCs w:val="24"/>
                </w:rPr>
                <m:t>&lt;</m:t>
              </m:r>
            </m:oMath>
            <w:r w:rsidRPr="004D2F8B">
              <w:rPr>
                <w:rFonts w:ascii="Times New Roman" w:hAnsi="Times New Roman" w:cs="Times New Roman"/>
                <w:sz w:val="24"/>
                <w:szCs w:val="24"/>
              </w:rPr>
              <w:t>61</w:t>
            </w:r>
          </w:p>
        </w:tc>
        <w:tc>
          <w:tcPr>
            <w:tcW w:w="1559" w:type="dxa"/>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Kurang</w:t>
            </w:r>
          </w:p>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 xml:space="preserve">21≤ skor </w:t>
            </w:r>
            <m:oMath>
              <m:r>
                <w:rPr>
                  <w:rFonts w:ascii="Cambria Math" w:hAnsi="Cambria Math" w:cs="Times New Roman"/>
                  <w:sz w:val="24"/>
                  <w:szCs w:val="24"/>
                </w:rPr>
                <m:t>&lt;</m:t>
              </m:r>
            </m:oMath>
            <w:r w:rsidRPr="004D2F8B">
              <w:rPr>
                <w:rFonts w:ascii="Times New Roman" w:hAnsi="Times New Roman" w:cs="Times New Roman"/>
                <w:sz w:val="24"/>
                <w:szCs w:val="24"/>
              </w:rPr>
              <w:t xml:space="preserve"> 41</w:t>
            </w:r>
          </w:p>
        </w:tc>
        <w:tc>
          <w:tcPr>
            <w:tcW w:w="1276" w:type="dxa"/>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Sangat Kurang</w:t>
            </w:r>
          </w:p>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 xml:space="preserve">Skor </w:t>
            </w:r>
            <m:oMath>
              <m:r>
                <w:rPr>
                  <w:rFonts w:ascii="Cambria Math" w:hAnsi="Cambria Math" w:cs="Times New Roman"/>
                  <w:sz w:val="24"/>
                  <w:szCs w:val="24"/>
                </w:rPr>
                <m:t>&lt;21</m:t>
              </m:r>
            </m:oMath>
          </w:p>
        </w:tc>
        <w:tc>
          <w:tcPr>
            <w:tcW w:w="623"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Ket.</w:t>
            </w:r>
          </w:p>
        </w:tc>
      </w:tr>
      <w:tr w:rsidR="00AC02ED" w:rsidRPr="004D2F8B" w:rsidTr="00DC721E">
        <w:tc>
          <w:tcPr>
            <w:tcW w:w="567"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1</w:t>
            </w:r>
          </w:p>
        </w:tc>
        <w:tc>
          <w:tcPr>
            <w:tcW w:w="4536" w:type="dxa"/>
          </w:tcPr>
          <w:p w:rsidR="00AC02ED" w:rsidRPr="004D2F8B" w:rsidRDefault="00AC02ED" w:rsidP="00DC721E">
            <w:pPr>
              <w:pStyle w:val="Default"/>
              <w:jc w:val="both"/>
              <w:rPr>
                <w:color w:val="auto"/>
                <w:lang w:val="id-ID"/>
              </w:rPr>
            </w:pPr>
            <w:r w:rsidRPr="004D2F8B">
              <w:rPr>
                <w:color w:val="auto"/>
                <w:lang w:val="id-ID"/>
              </w:rPr>
              <w:t xml:space="preserve">Berdoa sebelum dan sesudah kegiatan  perkuliahan </w:t>
            </w:r>
          </w:p>
        </w:tc>
        <w:tc>
          <w:tcPr>
            <w:tcW w:w="1984" w:type="dxa"/>
          </w:tcPr>
          <w:p w:rsidR="00AC02ED" w:rsidRPr="004D2F8B" w:rsidRDefault="00AC02ED" w:rsidP="00DC721E">
            <w:pPr>
              <w:rPr>
                <w:rFonts w:ascii="Times New Roman" w:hAnsi="Times New Roman" w:cs="Times New Roman"/>
                <w:sz w:val="24"/>
                <w:szCs w:val="24"/>
              </w:rPr>
            </w:pPr>
          </w:p>
        </w:tc>
        <w:tc>
          <w:tcPr>
            <w:tcW w:w="1418" w:type="dxa"/>
          </w:tcPr>
          <w:p w:rsidR="00AC02ED" w:rsidRPr="004D2F8B" w:rsidRDefault="00AC02ED" w:rsidP="00DC721E">
            <w:pPr>
              <w:rPr>
                <w:rFonts w:ascii="Times New Roman" w:hAnsi="Times New Roman" w:cs="Times New Roman"/>
                <w:sz w:val="24"/>
                <w:szCs w:val="24"/>
              </w:rPr>
            </w:pPr>
          </w:p>
        </w:tc>
        <w:tc>
          <w:tcPr>
            <w:tcW w:w="1417"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276" w:type="dxa"/>
          </w:tcPr>
          <w:p w:rsidR="00AC02ED" w:rsidRPr="004D2F8B" w:rsidRDefault="00AC02ED" w:rsidP="00DC721E">
            <w:pPr>
              <w:rPr>
                <w:rFonts w:ascii="Times New Roman" w:hAnsi="Times New Roman" w:cs="Times New Roman"/>
                <w:sz w:val="24"/>
                <w:szCs w:val="24"/>
              </w:rPr>
            </w:pPr>
          </w:p>
        </w:tc>
        <w:tc>
          <w:tcPr>
            <w:tcW w:w="623" w:type="dxa"/>
          </w:tcPr>
          <w:p w:rsidR="00AC02ED" w:rsidRPr="004D2F8B" w:rsidRDefault="00AC02ED" w:rsidP="00DC721E">
            <w:pPr>
              <w:rPr>
                <w:rFonts w:ascii="Times New Roman" w:hAnsi="Times New Roman" w:cs="Times New Roman"/>
                <w:sz w:val="24"/>
                <w:szCs w:val="24"/>
              </w:rPr>
            </w:pPr>
          </w:p>
        </w:tc>
      </w:tr>
      <w:tr w:rsidR="00AC02ED" w:rsidRPr="004D2F8B" w:rsidTr="00DC721E">
        <w:tc>
          <w:tcPr>
            <w:tcW w:w="567"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2</w:t>
            </w:r>
          </w:p>
        </w:tc>
        <w:tc>
          <w:tcPr>
            <w:tcW w:w="4536" w:type="dxa"/>
          </w:tcPr>
          <w:p w:rsidR="00AC02ED" w:rsidRPr="004D2F8B" w:rsidRDefault="00AC02ED" w:rsidP="00DC721E">
            <w:pPr>
              <w:rPr>
                <w:rFonts w:ascii="Times New Roman" w:hAnsi="Times New Roman" w:cs="Times New Roman"/>
                <w:sz w:val="24"/>
                <w:szCs w:val="24"/>
                <w:lang w:val="id-ID"/>
              </w:rPr>
            </w:pPr>
            <w:r w:rsidRPr="004D2F8B">
              <w:rPr>
                <w:rFonts w:ascii="Times New Roman" w:hAnsi="Times New Roman" w:cs="Times New Roman"/>
                <w:sz w:val="24"/>
                <w:szCs w:val="24"/>
                <w:lang w:val="id-ID"/>
              </w:rPr>
              <w:t>Memberi salam  sebelum  dan sesudah  berpendapat</w:t>
            </w:r>
          </w:p>
        </w:tc>
        <w:tc>
          <w:tcPr>
            <w:tcW w:w="1984" w:type="dxa"/>
          </w:tcPr>
          <w:p w:rsidR="00AC02ED" w:rsidRPr="004D2F8B" w:rsidRDefault="00AC02ED" w:rsidP="00DC721E">
            <w:pPr>
              <w:rPr>
                <w:rFonts w:ascii="Times New Roman" w:hAnsi="Times New Roman" w:cs="Times New Roman"/>
                <w:sz w:val="24"/>
                <w:szCs w:val="24"/>
              </w:rPr>
            </w:pPr>
          </w:p>
        </w:tc>
        <w:tc>
          <w:tcPr>
            <w:tcW w:w="1418" w:type="dxa"/>
          </w:tcPr>
          <w:p w:rsidR="00AC02ED" w:rsidRPr="004D2F8B" w:rsidRDefault="00AC02ED" w:rsidP="00DC721E">
            <w:pPr>
              <w:rPr>
                <w:rFonts w:ascii="Times New Roman" w:hAnsi="Times New Roman" w:cs="Times New Roman"/>
                <w:sz w:val="24"/>
                <w:szCs w:val="24"/>
              </w:rPr>
            </w:pPr>
          </w:p>
        </w:tc>
        <w:tc>
          <w:tcPr>
            <w:tcW w:w="1417"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276" w:type="dxa"/>
          </w:tcPr>
          <w:p w:rsidR="00AC02ED" w:rsidRPr="004D2F8B" w:rsidRDefault="00AC02ED" w:rsidP="00DC721E">
            <w:pPr>
              <w:rPr>
                <w:rFonts w:ascii="Times New Roman" w:hAnsi="Times New Roman" w:cs="Times New Roman"/>
                <w:sz w:val="24"/>
                <w:szCs w:val="24"/>
              </w:rPr>
            </w:pPr>
          </w:p>
        </w:tc>
        <w:tc>
          <w:tcPr>
            <w:tcW w:w="623" w:type="dxa"/>
          </w:tcPr>
          <w:p w:rsidR="00AC02ED" w:rsidRPr="004D2F8B" w:rsidRDefault="00AC02ED" w:rsidP="00DC721E">
            <w:pPr>
              <w:rPr>
                <w:rFonts w:ascii="Times New Roman" w:hAnsi="Times New Roman" w:cs="Times New Roman"/>
                <w:sz w:val="24"/>
                <w:szCs w:val="24"/>
              </w:rPr>
            </w:pPr>
          </w:p>
        </w:tc>
      </w:tr>
      <w:tr w:rsidR="00AC02ED" w:rsidRPr="004D2F8B" w:rsidTr="00DC721E">
        <w:tc>
          <w:tcPr>
            <w:tcW w:w="567"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3</w:t>
            </w:r>
          </w:p>
        </w:tc>
        <w:tc>
          <w:tcPr>
            <w:tcW w:w="4536" w:type="dxa"/>
          </w:tcPr>
          <w:p w:rsidR="00AC02ED" w:rsidRPr="004D2F8B" w:rsidRDefault="00AC02ED" w:rsidP="00DC721E">
            <w:pPr>
              <w:rPr>
                <w:rFonts w:ascii="Times New Roman" w:hAnsi="Times New Roman" w:cs="Times New Roman"/>
                <w:sz w:val="24"/>
                <w:szCs w:val="24"/>
                <w:lang w:val="id-ID"/>
              </w:rPr>
            </w:pPr>
            <w:r w:rsidRPr="004D2F8B">
              <w:rPr>
                <w:rFonts w:ascii="Times New Roman" w:hAnsi="Times New Roman" w:cs="Times New Roman"/>
                <w:sz w:val="24"/>
                <w:szCs w:val="24"/>
              </w:rPr>
              <w:t>Menghargai orang lain yang sedang menyampaikan ide / Presentase</w:t>
            </w:r>
          </w:p>
        </w:tc>
        <w:tc>
          <w:tcPr>
            <w:tcW w:w="1984" w:type="dxa"/>
          </w:tcPr>
          <w:p w:rsidR="00AC02ED" w:rsidRPr="004D2F8B" w:rsidRDefault="00AC02ED" w:rsidP="00DC721E">
            <w:pPr>
              <w:rPr>
                <w:rFonts w:ascii="Times New Roman" w:hAnsi="Times New Roman" w:cs="Times New Roman"/>
                <w:sz w:val="24"/>
                <w:szCs w:val="24"/>
              </w:rPr>
            </w:pPr>
          </w:p>
        </w:tc>
        <w:tc>
          <w:tcPr>
            <w:tcW w:w="1418" w:type="dxa"/>
          </w:tcPr>
          <w:p w:rsidR="00AC02ED" w:rsidRPr="004D2F8B" w:rsidRDefault="00AC02ED" w:rsidP="00DC721E">
            <w:pPr>
              <w:rPr>
                <w:rFonts w:ascii="Times New Roman" w:hAnsi="Times New Roman" w:cs="Times New Roman"/>
                <w:sz w:val="24"/>
                <w:szCs w:val="24"/>
              </w:rPr>
            </w:pPr>
          </w:p>
        </w:tc>
        <w:tc>
          <w:tcPr>
            <w:tcW w:w="1417"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276" w:type="dxa"/>
          </w:tcPr>
          <w:p w:rsidR="00AC02ED" w:rsidRPr="004D2F8B" w:rsidRDefault="00AC02ED" w:rsidP="00DC721E">
            <w:pPr>
              <w:rPr>
                <w:rFonts w:ascii="Times New Roman" w:hAnsi="Times New Roman" w:cs="Times New Roman"/>
                <w:sz w:val="24"/>
                <w:szCs w:val="24"/>
              </w:rPr>
            </w:pPr>
          </w:p>
        </w:tc>
        <w:tc>
          <w:tcPr>
            <w:tcW w:w="623" w:type="dxa"/>
          </w:tcPr>
          <w:p w:rsidR="00AC02ED" w:rsidRPr="004D2F8B" w:rsidRDefault="00AC02ED" w:rsidP="00DC721E">
            <w:pPr>
              <w:rPr>
                <w:rFonts w:ascii="Times New Roman" w:hAnsi="Times New Roman" w:cs="Times New Roman"/>
                <w:sz w:val="24"/>
                <w:szCs w:val="24"/>
              </w:rPr>
            </w:pPr>
          </w:p>
        </w:tc>
      </w:tr>
      <w:tr w:rsidR="00AC02ED" w:rsidRPr="004D2F8B" w:rsidTr="00DC721E">
        <w:tc>
          <w:tcPr>
            <w:tcW w:w="567"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4</w:t>
            </w:r>
          </w:p>
        </w:tc>
        <w:tc>
          <w:tcPr>
            <w:tcW w:w="4536" w:type="dxa"/>
          </w:tcPr>
          <w:p w:rsidR="00AC02ED" w:rsidRPr="004D2F8B" w:rsidRDefault="00AC02ED" w:rsidP="00DC721E">
            <w:pPr>
              <w:rPr>
                <w:rFonts w:ascii="Times New Roman" w:hAnsi="Times New Roman" w:cs="Times New Roman"/>
                <w:sz w:val="24"/>
                <w:szCs w:val="24"/>
                <w:lang w:val="id-ID"/>
              </w:rPr>
            </w:pPr>
            <w:r w:rsidRPr="004D2F8B">
              <w:rPr>
                <w:rFonts w:ascii="Times New Roman" w:hAnsi="Times New Roman" w:cs="Times New Roman"/>
                <w:sz w:val="24"/>
                <w:szCs w:val="24"/>
              </w:rPr>
              <w:t>Menggunakan bahasa  dengan baik saat menyampaikan ide/ pendapat/presentasi</w:t>
            </w:r>
          </w:p>
        </w:tc>
        <w:tc>
          <w:tcPr>
            <w:tcW w:w="1984" w:type="dxa"/>
          </w:tcPr>
          <w:p w:rsidR="00AC02ED" w:rsidRPr="004D2F8B" w:rsidRDefault="00AC02ED" w:rsidP="00DC721E">
            <w:pPr>
              <w:rPr>
                <w:rFonts w:ascii="Times New Roman" w:hAnsi="Times New Roman" w:cs="Times New Roman"/>
                <w:sz w:val="24"/>
                <w:szCs w:val="24"/>
              </w:rPr>
            </w:pPr>
          </w:p>
        </w:tc>
        <w:tc>
          <w:tcPr>
            <w:tcW w:w="1418" w:type="dxa"/>
          </w:tcPr>
          <w:p w:rsidR="00AC02ED" w:rsidRPr="004D2F8B" w:rsidRDefault="00AC02ED" w:rsidP="00DC721E">
            <w:pPr>
              <w:rPr>
                <w:rFonts w:ascii="Times New Roman" w:hAnsi="Times New Roman" w:cs="Times New Roman"/>
                <w:sz w:val="24"/>
                <w:szCs w:val="24"/>
              </w:rPr>
            </w:pPr>
          </w:p>
        </w:tc>
        <w:tc>
          <w:tcPr>
            <w:tcW w:w="1417"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276" w:type="dxa"/>
          </w:tcPr>
          <w:p w:rsidR="00AC02ED" w:rsidRPr="004D2F8B" w:rsidRDefault="00AC02ED" w:rsidP="00DC721E">
            <w:pPr>
              <w:rPr>
                <w:rFonts w:ascii="Times New Roman" w:hAnsi="Times New Roman" w:cs="Times New Roman"/>
                <w:sz w:val="24"/>
                <w:szCs w:val="24"/>
              </w:rPr>
            </w:pPr>
          </w:p>
        </w:tc>
        <w:tc>
          <w:tcPr>
            <w:tcW w:w="623" w:type="dxa"/>
          </w:tcPr>
          <w:p w:rsidR="00AC02ED" w:rsidRPr="004D2F8B" w:rsidRDefault="00AC02ED" w:rsidP="00DC721E">
            <w:pPr>
              <w:rPr>
                <w:rFonts w:ascii="Times New Roman" w:hAnsi="Times New Roman" w:cs="Times New Roman"/>
                <w:sz w:val="24"/>
                <w:szCs w:val="24"/>
              </w:rPr>
            </w:pPr>
          </w:p>
        </w:tc>
      </w:tr>
      <w:tr w:rsidR="00AC02ED" w:rsidRPr="004D2F8B" w:rsidTr="00DC721E">
        <w:tc>
          <w:tcPr>
            <w:tcW w:w="567"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5</w:t>
            </w:r>
          </w:p>
        </w:tc>
        <w:tc>
          <w:tcPr>
            <w:tcW w:w="4536" w:type="dxa"/>
          </w:tcPr>
          <w:p w:rsidR="00AC02ED" w:rsidRPr="004D2F8B" w:rsidRDefault="00AC02ED" w:rsidP="00DC721E">
            <w:pPr>
              <w:pStyle w:val="Default"/>
              <w:jc w:val="both"/>
              <w:rPr>
                <w:color w:val="auto"/>
              </w:rPr>
            </w:pPr>
            <w:r w:rsidRPr="004D2F8B">
              <w:rPr>
                <w:color w:val="auto"/>
              </w:rPr>
              <w:t xml:space="preserve">Menggunakan bahasa dengan baik saat menjawab pertanyaan dari orang lain. </w:t>
            </w:r>
          </w:p>
          <w:p w:rsidR="00AC02ED" w:rsidRPr="004D2F8B" w:rsidRDefault="00AC02ED" w:rsidP="00DC721E">
            <w:pPr>
              <w:rPr>
                <w:rFonts w:ascii="Times New Roman" w:hAnsi="Times New Roman" w:cs="Times New Roman"/>
                <w:sz w:val="24"/>
                <w:szCs w:val="24"/>
              </w:rPr>
            </w:pPr>
          </w:p>
        </w:tc>
        <w:tc>
          <w:tcPr>
            <w:tcW w:w="1984" w:type="dxa"/>
          </w:tcPr>
          <w:p w:rsidR="00AC02ED" w:rsidRPr="004D2F8B" w:rsidRDefault="00AC02ED" w:rsidP="00DC721E">
            <w:pPr>
              <w:rPr>
                <w:rFonts w:ascii="Times New Roman" w:hAnsi="Times New Roman" w:cs="Times New Roman"/>
                <w:sz w:val="24"/>
                <w:szCs w:val="24"/>
              </w:rPr>
            </w:pPr>
          </w:p>
        </w:tc>
        <w:tc>
          <w:tcPr>
            <w:tcW w:w="1418" w:type="dxa"/>
          </w:tcPr>
          <w:p w:rsidR="00AC02ED" w:rsidRPr="004D2F8B" w:rsidRDefault="00AC02ED" w:rsidP="00DC721E">
            <w:pPr>
              <w:rPr>
                <w:rFonts w:ascii="Times New Roman" w:hAnsi="Times New Roman" w:cs="Times New Roman"/>
                <w:sz w:val="24"/>
                <w:szCs w:val="24"/>
              </w:rPr>
            </w:pPr>
          </w:p>
        </w:tc>
        <w:tc>
          <w:tcPr>
            <w:tcW w:w="1417"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276" w:type="dxa"/>
          </w:tcPr>
          <w:p w:rsidR="00AC02ED" w:rsidRPr="004D2F8B" w:rsidRDefault="00AC02ED" w:rsidP="00DC721E">
            <w:pPr>
              <w:rPr>
                <w:rFonts w:ascii="Times New Roman" w:hAnsi="Times New Roman" w:cs="Times New Roman"/>
                <w:sz w:val="24"/>
                <w:szCs w:val="24"/>
              </w:rPr>
            </w:pPr>
          </w:p>
        </w:tc>
        <w:tc>
          <w:tcPr>
            <w:tcW w:w="623" w:type="dxa"/>
          </w:tcPr>
          <w:p w:rsidR="00AC02ED" w:rsidRPr="004D2F8B" w:rsidRDefault="00AC02ED" w:rsidP="00DC721E">
            <w:pPr>
              <w:rPr>
                <w:rFonts w:ascii="Times New Roman" w:hAnsi="Times New Roman" w:cs="Times New Roman"/>
                <w:sz w:val="24"/>
                <w:szCs w:val="24"/>
              </w:rPr>
            </w:pPr>
          </w:p>
        </w:tc>
      </w:tr>
      <w:tr w:rsidR="00AC02ED" w:rsidRPr="004D2F8B" w:rsidTr="00DC721E">
        <w:tc>
          <w:tcPr>
            <w:tcW w:w="5103" w:type="dxa"/>
            <w:gridSpan w:val="2"/>
          </w:tcPr>
          <w:p w:rsidR="00AC02ED" w:rsidRPr="004D2F8B" w:rsidRDefault="00AC02ED" w:rsidP="00DC721E">
            <w:pPr>
              <w:pStyle w:val="Default"/>
              <w:jc w:val="center"/>
              <w:rPr>
                <w:b/>
                <w:color w:val="auto"/>
                <w:lang w:val="id-ID"/>
              </w:rPr>
            </w:pPr>
            <w:r w:rsidRPr="004D2F8B">
              <w:rPr>
                <w:b/>
                <w:color w:val="auto"/>
                <w:lang w:val="id-ID"/>
              </w:rPr>
              <w:t>Skor</w:t>
            </w:r>
          </w:p>
        </w:tc>
        <w:tc>
          <w:tcPr>
            <w:tcW w:w="1984" w:type="dxa"/>
          </w:tcPr>
          <w:p w:rsidR="00AC02ED" w:rsidRPr="004D2F8B" w:rsidRDefault="00AC02ED" w:rsidP="00DC721E">
            <w:pPr>
              <w:rPr>
                <w:rFonts w:ascii="Times New Roman" w:hAnsi="Times New Roman" w:cs="Times New Roman"/>
                <w:sz w:val="24"/>
                <w:szCs w:val="24"/>
              </w:rPr>
            </w:pPr>
          </w:p>
        </w:tc>
        <w:tc>
          <w:tcPr>
            <w:tcW w:w="1418" w:type="dxa"/>
          </w:tcPr>
          <w:p w:rsidR="00AC02ED" w:rsidRPr="004D2F8B" w:rsidRDefault="00AC02ED" w:rsidP="00DC721E">
            <w:pPr>
              <w:rPr>
                <w:rFonts w:ascii="Times New Roman" w:hAnsi="Times New Roman" w:cs="Times New Roman"/>
                <w:sz w:val="24"/>
                <w:szCs w:val="24"/>
              </w:rPr>
            </w:pPr>
          </w:p>
        </w:tc>
        <w:tc>
          <w:tcPr>
            <w:tcW w:w="1417"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276" w:type="dxa"/>
          </w:tcPr>
          <w:p w:rsidR="00AC02ED" w:rsidRPr="004D2F8B" w:rsidRDefault="00AC02ED" w:rsidP="00DC721E">
            <w:pPr>
              <w:rPr>
                <w:rFonts w:ascii="Times New Roman" w:hAnsi="Times New Roman" w:cs="Times New Roman"/>
                <w:sz w:val="24"/>
                <w:szCs w:val="24"/>
              </w:rPr>
            </w:pPr>
          </w:p>
        </w:tc>
        <w:tc>
          <w:tcPr>
            <w:tcW w:w="623" w:type="dxa"/>
          </w:tcPr>
          <w:p w:rsidR="00AC02ED" w:rsidRPr="004D2F8B" w:rsidRDefault="00AC02ED" w:rsidP="00DC721E">
            <w:pPr>
              <w:rPr>
                <w:rFonts w:ascii="Times New Roman" w:hAnsi="Times New Roman" w:cs="Times New Roman"/>
                <w:sz w:val="24"/>
                <w:szCs w:val="24"/>
              </w:rPr>
            </w:pPr>
          </w:p>
        </w:tc>
      </w:tr>
    </w:tbl>
    <w:p w:rsidR="00AC02ED" w:rsidRPr="004D2F8B" w:rsidRDefault="00AC02ED" w:rsidP="00AC02ED">
      <w:pPr>
        <w:spacing w:after="0" w:line="240" w:lineRule="auto"/>
        <w:jc w:val="center"/>
        <w:rPr>
          <w:rFonts w:ascii="Times New Roman" w:hAnsi="Times New Roman" w:cs="Times New Roman"/>
          <w:b/>
          <w:sz w:val="24"/>
          <w:szCs w:val="24"/>
          <w:lang w:val="id-ID"/>
        </w:rPr>
      </w:pPr>
    </w:p>
    <w:p w:rsidR="00AC02ED" w:rsidRPr="004D2F8B" w:rsidRDefault="00AC02ED" w:rsidP="00AC02ED">
      <w:pPr>
        <w:spacing w:after="0" w:line="240" w:lineRule="auto"/>
        <w:jc w:val="center"/>
        <w:rPr>
          <w:rFonts w:ascii="Times New Roman" w:hAnsi="Times New Roman" w:cs="Times New Roman"/>
          <w:b/>
          <w:sz w:val="24"/>
          <w:szCs w:val="24"/>
          <w:lang w:val="id-ID"/>
        </w:rPr>
      </w:pPr>
    </w:p>
    <w:p w:rsidR="00AC02ED" w:rsidRPr="004D2F8B" w:rsidRDefault="00AC02ED" w:rsidP="00AC02ED">
      <w:pPr>
        <w:spacing w:after="0" w:line="240" w:lineRule="auto"/>
        <w:rPr>
          <w:rFonts w:ascii="Times New Roman" w:hAnsi="Times New Roman" w:cs="Times New Roman"/>
          <w:b/>
          <w:sz w:val="24"/>
          <w:szCs w:val="24"/>
        </w:rPr>
      </w:pPr>
    </w:p>
    <w:p w:rsidR="00AC02ED" w:rsidRPr="004D2F8B" w:rsidRDefault="00AC02ED" w:rsidP="00AC02ED">
      <w:pPr>
        <w:spacing w:after="0" w:line="240" w:lineRule="auto"/>
        <w:jc w:val="center"/>
        <w:rPr>
          <w:rFonts w:ascii="Times New Roman" w:hAnsi="Times New Roman" w:cs="Times New Roman"/>
          <w:b/>
          <w:sz w:val="24"/>
          <w:szCs w:val="24"/>
          <w:lang w:val="id-ID"/>
        </w:rPr>
      </w:pPr>
    </w:p>
    <w:p w:rsidR="00AC02ED" w:rsidRPr="004D2F8B" w:rsidRDefault="00AC02ED" w:rsidP="00AC02ED">
      <w:pPr>
        <w:rPr>
          <w:rFonts w:ascii="Times New Roman" w:hAnsi="Times New Roman" w:cs="Times New Roman"/>
          <w:b/>
          <w:sz w:val="24"/>
          <w:szCs w:val="24"/>
        </w:rPr>
      </w:pPr>
      <w:r w:rsidRPr="004D2F8B">
        <w:rPr>
          <w:rFonts w:ascii="Times New Roman" w:hAnsi="Times New Roman" w:cs="Times New Roman"/>
          <w:b/>
          <w:sz w:val="24"/>
          <w:szCs w:val="24"/>
        </w:rPr>
        <w:br w:type="page"/>
      </w:r>
    </w:p>
    <w:p w:rsidR="00AC02ED" w:rsidRPr="004D2F8B" w:rsidRDefault="00AC02ED" w:rsidP="00AC02ED">
      <w:pPr>
        <w:spacing w:after="0" w:line="240" w:lineRule="auto"/>
        <w:jc w:val="center"/>
        <w:rPr>
          <w:rFonts w:ascii="Times New Roman" w:hAnsi="Times New Roman" w:cs="Times New Roman"/>
          <w:b/>
          <w:sz w:val="24"/>
          <w:szCs w:val="24"/>
          <w:lang w:val="id-ID"/>
        </w:rPr>
      </w:pPr>
      <w:r w:rsidRPr="004D2F8B">
        <w:rPr>
          <w:rFonts w:ascii="Times New Roman" w:hAnsi="Times New Roman" w:cs="Times New Roman"/>
          <w:b/>
          <w:sz w:val="24"/>
          <w:szCs w:val="24"/>
        </w:rPr>
        <w:lastRenderedPageBreak/>
        <w:t>INSTRUMEN PENILAIAN KETERAMPILAN UMUM</w:t>
      </w:r>
    </w:p>
    <w:p w:rsidR="00AC02ED" w:rsidRPr="004D2F8B" w:rsidRDefault="00AC02ED" w:rsidP="00AC02ED">
      <w:pPr>
        <w:spacing w:after="0" w:line="240" w:lineRule="auto"/>
        <w:jc w:val="center"/>
        <w:rPr>
          <w:rFonts w:ascii="Times New Roman" w:hAnsi="Times New Roman" w:cs="Times New Roman"/>
          <w:sz w:val="24"/>
          <w:szCs w:val="24"/>
          <w:lang w:val="id-ID"/>
        </w:rPr>
      </w:pP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Mata Kuliah</w:t>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t xml:space="preserve">: </w:t>
      </w:r>
      <w:r>
        <w:rPr>
          <w:rFonts w:ascii="Times New Roman" w:hAnsi="Times New Roman" w:cs="Times New Roman"/>
          <w:sz w:val="24"/>
          <w:szCs w:val="24"/>
        </w:rPr>
        <w:t>Keislaman dan Keimanan</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Kode Mata Kuliah</w:t>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t>: MAT2402</w:t>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SKS</w:t>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t>: 2</w:t>
      </w:r>
      <w:r w:rsidRPr="004D2F8B">
        <w:rPr>
          <w:rFonts w:ascii="Times New Roman" w:hAnsi="Times New Roman" w:cs="Times New Roman"/>
          <w:sz w:val="24"/>
          <w:szCs w:val="24"/>
        </w:rPr>
        <w:tab/>
      </w:r>
    </w:p>
    <w:p w:rsidR="00AC02ED" w:rsidRPr="004D2F8B" w:rsidRDefault="00AC02ED" w:rsidP="00AC02ED">
      <w:pPr>
        <w:spacing w:after="0" w:line="240" w:lineRule="auto"/>
        <w:rPr>
          <w:rFonts w:ascii="Times New Roman" w:hAnsi="Times New Roman" w:cs="Times New Roman"/>
          <w:sz w:val="24"/>
          <w:szCs w:val="24"/>
        </w:rPr>
      </w:pPr>
      <w:r w:rsidRPr="004D2F8B">
        <w:rPr>
          <w:rFonts w:ascii="Times New Roman" w:hAnsi="Times New Roman" w:cs="Times New Roman"/>
          <w:sz w:val="24"/>
          <w:szCs w:val="24"/>
        </w:rPr>
        <w:t>Jurusan/Program Studi</w:t>
      </w:r>
      <w:r w:rsidRPr="004D2F8B">
        <w:rPr>
          <w:rFonts w:ascii="Times New Roman" w:hAnsi="Times New Roman" w:cs="Times New Roman"/>
          <w:sz w:val="24"/>
          <w:szCs w:val="24"/>
        </w:rPr>
        <w:tab/>
      </w:r>
      <w:r w:rsidRPr="004D2F8B">
        <w:rPr>
          <w:rFonts w:ascii="Times New Roman" w:hAnsi="Times New Roman" w:cs="Times New Roman"/>
          <w:sz w:val="24"/>
          <w:szCs w:val="24"/>
        </w:rPr>
        <w:tab/>
      </w:r>
      <w:r w:rsidRPr="004D2F8B">
        <w:rPr>
          <w:rFonts w:ascii="Times New Roman" w:hAnsi="Times New Roman" w:cs="Times New Roman"/>
          <w:sz w:val="24"/>
          <w:szCs w:val="24"/>
        </w:rPr>
        <w:tab/>
        <w:t>: Pendidiakan Agama Islam</w:t>
      </w:r>
    </w:p>
    <w:p w:rsidR="00AC02ED" w:rsidRPr="004D2F8B" w:rsidRDefault="00AC02ED" w:rsidP="00AC02ED">
      <w:pPr>
        <w:spacing w:after="0" w:line="240" w:lineRule="auto"/>
        <w:ind w:left="4395" w:hanging="4395"/>
        <w:jc w:val="both"/>
        <w:rPr>
          <w:rFonts w:ascii="Times New Roman" w:hAnsi="Times New Roman" w:cs="Times New Roman"/>
          <w:sz w:val="24"/>
          <w:szCs w:val="24"/>
        </w:rPr>
      </w:pPr>
      <w:r w:rsidRPr="004D2F8B">
        <w:rPr>
          <w:rFonts w:ascii="Times New Roman" w:hAnsi="Times New Roman" w:cs="Times New Roman"/>
          <w:sz w:val="24"/>
          <w:szCs w:val="24"/>
        </w:rPr>
        <w:t xml:space="preserve">Capaian Pembelajaran               </w:t>
      </w:r>
      <w:r w:rsidRPr="004D2F8B">
        <w:rPr>
          <w:rFonts w:ascii="Times New Roman" w:hAnsi="Times New Roman" w:cs="Times New Roman"/>
          <w:sz w:val="24"/>
          <w:szCs w:val="24"/>
          <w:lang w:val="id-ID"/>
        </w:rPr>
        <w:t xml:space="preserve">  </w:t>
      </w:r>
      <w:r w:rsidRPr="004D2F8B">
        <w:rPr>
          <w:rFonts w:ascii="Times New Roman" w:hAnsi="Times New Roman" w:cs="Times New Roman"/>
          <w:sz w:val="24"/>
          <w:szCs w:val="24"/>
        </w:rPr>
        <w:t xml:space="preserve">       </w:t>
      </w:r>
      <w:r w:rsidRPr="004D2F8B">
        <w:rPr>
          <w:rFonts w:ascii="Times New Roman" w:hAnsi="Times New Roman" w:cs="Times New Roman"/>
          <w:sz w:val="24"/>
          <w:szCs w:val="24"/>
          <w:lang w:val="id-ID"/>
        </w:rPr>
        <w:t xml:space="preserve">    </w:t>
      </w:r>
      <w:r w:rsidRPr="004D2F8B">
        <w:rPr>
          <w:rFonts w:ascii="Times New Roman" w:hAnsi="Times New Roman" w:cs="Times New Roman"/>
          <w:sz w:val="24"/>
          <w:szCs w:val="24"/>
        </w:rPr>
        <w:t xml:space="preserve">  </w:t>
      </w:r>
      <w:r w:rsidRPr="004D2F8B">
        <w:rPr>
          <w:rFonts w:ascii="Times New Roman" w:hAnsi="Times New Roman" w:cs="Times New Roman"/>
          <w:sz w:val="24"/>
          <w:szCs w:val="24"/>
          <w:lang w:val="id-ID"/>
        </w:rPr>
        <w:t xml:space="preserve"> </w:t>
      </w:r>
      <w:r w:rsidRPr="004D2F8B">
        <w:rPr>
          <w:rFonts w:ascii="Times New Roman" w:hAnsi="Times New Roman" w:cs="Times New Roman"/>
          <w:sz w:val="24"/>
          <w:szCs w:val="24"/>
        </w:rPr>
        <w:t xml:space="preserve">      </w:t>
      </w:r>
      <w:r w:rsidRPr="004D2F8B">
        <w:rPr>
          <w:rFonts w:ascii="Times New Roman" w:hAnsi="Times New Roman" w:cs="Times New Roman"/>
          <w:sz w:val="24"/>
          <w:szCs w:val="24"/>
          <w:lang w:val="id-ID"/>
        </w:rPr>
        <w:t xml:space="preserve">  </w:t>
      </w:r>
      <w:r w:rsidRPr="004D2F8B">
        <w:rPr>
          <w:rFonts w:ascii="Times New Roman" w:hAnsi="Times New Roman" w:cs="Times New Roman"/>
          <w:sz w:val="24"/>
          <w:szCs w:val="24"/>
        </w:rPr>
        <w:t xml:space="preserve"> : KU1: Mampu menerapkan pemikiran logis, kritis, sistematis, </w:t>
      </w:r>
      <w:proofErr w:type="gramStart"/>
      <w:r w:rsidRPr="004D2F8B">
        <w:rPr>
          <w:rFonts w:ascii="Times New Roman" w:hAnsi="Times New Roman" w:cs="Times New Roman"/>
          <w:sz w:val="24"/>
          <w:szCs w:val="24"/>
        </w:rPr>
        <w:t>dan</w:t>
      </w:r>
      <w:proofErr w:type="gramEnd"/>
      <w:r w:rsidRPr="004D2F8B">
        <w:rPr>
          <w:rFonts w:ascii="Times New Roman" w:hAnsi="Times New Roman" w:cs="Times New Roman"/>
          <w:sz w:val="24"/>
          <w:szCs w:val="24"/>
        </w:rPr>
        <w:t xml:space="preserve"> inovatif dalam konteks pengembangan atau implementasi ilmu pengetahuan dan teknologi yang memperhatikan dan mampu menerapkan keterampilan berbahasa dalam berkomunikasi dan dalam pembelajaran.</w:t>
      </w:r>
    </w:p>
    <w:p w:rsidR="00AC02ED" w:rsidRPr="004D2F8B" w:rsidRDefault="00AC02ED" w:rsidP="00AC02ED">
      <w:pPr>
        <w:spacing w:after="0"/>
        <w:rPr>
          <w:rFonts w:ascii="Times New Roman" w:hAnsi="Times New Roman" w:cs="Times New Roman"/>
          <w:sz w:val="24"/>
          <w:szCs w:val="24"/>
          <w:lang w:val="id-ID"/>
        </w:rPr>
      </w:pPr>
      <w:r w:rsidRPr="004D2F8B">
        <w:rPr>
          <w:rFonts w:ascii="Times New Roman" w:hAnsi="Times New Roman" w:cs="Times New Roman"/>
          <w:sz w:val="24"/>
          <w:szCs w:val="24"/>
        </w:rPr>
        <w:t xml:space="preserve">Dosen Pengampu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4D2F8B">
        <w:rPr>
          <w:rFonts w:ascii="Times New Roman" w:hAnsi="Times New Roman" w:cs="Times New Roman"/>
          <w:sz w:val="24"/>
          <w:szCs w:val="24"/>
        </w:rPr>
        <w:t>Aham Kautsar, M.Pd.</w:t>
      </w:r>
    </w:p>
    <w:p w:rsidR="00AC02ED" w:rsidRPr="004D2F8B" w:rsidRDefault="00AC02ED" w:rsidP="00AC02ED">
      <w:pPr>
        <w:spacing w:after="0" w:line="240" w:lineRule="auto"/>
        <w:ind w:left="3828" w:hanging="3828"/>
        <w:rPr>
          <w:rFonts w:ascii="Times New Roman" w:hAnsi="Times New Roman" w:cs="Times New Roman"/>
          <w:sz w:val="24"/>
          <w:szCs w:val="24"/>
          <w:lang w:val="id-ID"/>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AC02ED" w:rsidRPr="004D2F8B" w:rsidTr="00DC721E">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Ket.</w:t>
            </w:r>
          </w:p>
        </w:tc>
      </w:tr>
      <w:tr w:rsidR="00AC02ED" w:rsidRPr="004D2F8B" w:rsidTr="00DC721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4D2F8B" w:rsidRDefault="00AC02ED" w:rsidP="00DC721E">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4D2F8B" w:rsidRDefault="00AC02ED" w:rsidP="00DC721E">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Sangat Baik</w:t>
            </w:r>
          </w:p>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Baik</w:t>
            </w: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jc w:val="center"/>
              <w:rPr>
                <w:rFonts w:ascii="Times New Roman" w:hAnsi="Times New Roman" w:cs="Times New Roman"/>
                <w:sz w:val="24"/>
                <w:szCs w:val="24"/>
              </w:rPr>
            </w:pPr>
            <w:r w:rsidRPr="004D2F8B">
              <w:rPr>
                <w:rFonts w:ascii="Times New Roman" w:hAnsi="Times New Roman" w:cs="Times New Roman"/>
                <w:sz w:val="24"/>
                <w:szCs w:val="24"/>
              </w:rPr>
              <w:t>Cukup</w:t>
            </w: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 xml:space="preserve">Kurang  </w:t>
            </w: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4D2F8B" w:rsidRDefault="00AC02ED" w:rsidP="00DC721E">
            <w:pPr>
              <w:rPr>
                <w:rFonts w:ascii="Times New Roman" w:hAnsi="Times New Roman" w:cs="Times New Roman"/>
                <w:sz w:val="24"/>
                <w:szCs w:val="24"/>
              </w:rPr>
            </w:pPr>
          </w:p>
        </w:tc>
      </w:tr>
      <w:tr w:rsidR="00AC02ED" w:rsidRPr="004D2F8B" w:rsidTr="00DC721E">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Ketetapan menjelaskan dasar-dasar bahasa Arab</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r>
      <w:tr w:rsidR="00AC02ED" w:rsidRPr="004D2F8B" w:rsidTr="00DC721E">
        <w:trPr>
          <w:trHeight w:val="21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 xml:space="preserve">Ketetapan menjelaskan </w:t>
            </w:r>
            <w:r w:rsidRPr="004D2F8B">
              <w:rPr>
                <w:rFonts w:ascii="Times New Roman" w:hAnsi="Times New Roman" w:cs="Times New Roman"/>
                <w:bCs/>
                <w:sz w:val="24"/>
                <w:szCs w:val="24"/>
              </w:rPr>
              <w:t>menjelaskan kaidah Bahasa Arab</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r>
      <w:tr w:rsidR="00AC02ED" w:rsidRPr="004D2F8B" w:rsidTr="00DC721E">
        <w:trPr>
          <w:trHeight w:val="21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Ketepatan menjelaskan pembagian isim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r>
      <w:tr w:rsidR="00AC02ED" w:rsidRPr="004D2F8B" w:rsidTr="00DC721E">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rPr>
                <w:rFonts w:ascii="Times New Roman" w:hAnsi="Times New Roman" w:cs="Times New Roman"/>
                <w:sz w:val="24"/>
                <w:szCs w:val="24"/>
                <w:lang w:val="id-ID"/>
              </w:rPr>
            </w:pPr>
            <w:r w:rsidRPr="004D2F8B">
              <w:rPr>
                <w:rFonts w:ascii="Times New Roman" w:hAnsi="Times New Roman" w:cs="Times New Roman"/>
                <w:sz w:val="24"/>
                <w:szCs w:val="24"/>
              </w:rPr>
              <w:t>Ketepatan dalam mengembangkan Fi’il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r>
      <w:tr w:rsidR="00AC02ED" w:rsidRPr="004D2F8B" w:rsidTr="00DC721E">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5.</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tabs>
                <w:tab w:val="right" w:pos="6160"/>
              </w:tabs>
              <w:rPr>
                <w:rFonts w:ascii="Times New Roman" w:hAnsi="Times New Roman" w:cs="Times New Roman"/>
                <w:sz w:val="24"/>
                <w:szCs w:val="24"/>
              </w:rPr>
            </w:pPr>
            <w:r w:rsidRPr="004D2F8B">
              <w:rPr>
                <w:rFonts w:ascii="Times New Roman" w:hAnsi="Times New Roman" w:cs="Times New Roman"/>
                <w:sz w:val="24"/>
                <w:szCs w:val="24"/>
              </w:rPr>
              <w:t xml:space="preserve">Ketepatan menjelaskan jumlah ismiyah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r>
      <w:tr w:rsidR="00AC02ED" w:rsidRPr="004D2F8B" w:rsidTr="00DC721E">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4D2F8B" w:rsidRDefault="00AC02ED" w:rsidP="00DC721E">
            <w:pPr>
              <w:jc w:val="center"/>
              <w:rPr>
                <w:rFonts w:ascii="Times New Roman" w:hAnsi="Times New Roman" w:cs="Times New Roman"/>
                <w:b/>
                <w:sz w:val="24"/>
                <w:szCs w:val="24"/>
              </w:rPr>
            </w:pPr>
            <w:r w:rsidRPr="004D2F8B">
              <w:rPr>
                <w:rFonts w:ascii="Times New Roman" w:hAnsi="Times New Roman" w:cs="Times New Roman"/>
                <w:b/>
                <w:sz w:val="24"/>
                <w:szCs w:val="24"/>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4D2F8B" w:rsidRDefault="00AC02ED" w:rsidP="00DC721E">
            <w:pPr>
              <w:rPr>
                <w:rFonts w:ascii="Times New Roman" w:hAnsi="Times New Roman" w:cs="Times New Roman"/>
                <w:sz w:val="24"/>
                <w:szCs w:val="24"/>
              </w:rPr>
            </w:pPr>
          </w:p>
        </w:tc>
      </w:tr>
    </w:tbl>
    <w:p w:rsidR="00AC02ED" w:rsidRPr="004D2F8B" w:rsidRDefault="00AC02ED" w:rsidP="00AC02ED">
      <w:pPr>
        <w:spacing w:after="0"/>
        <w:rPr>
          <w:rFonts w:ascii="Times New Roman" w:hAnsi="Times New Roman" w:cs="Times New Roman"/>
          <w:b/>
          <w:sz w:val="24"/>
          <w:szCs w:val="24"/>
          <w:lang w:val="id-ID"/>
        </w:rPr>
      </w:pPr>
    </w:p>
    <w:p w:rsidR="00AC02ED" w:rsidRPr="004D2F8B" w:rsidRDefault="00AC02ED" w:rsidP="00AC02ED">
      <w:pPr>
        <w:spacing w:after="0"/>
        <w:rPr>
          <w:rFonts w:ascii="Times New Roman" w:hAnsi="Times New Roman" w:cs="Times New Roman"/>
          <w:b/>
          <w:sz w:val="24"/>
          <w:szCs w:val="24"/>
          <w:lang w:val="id-ID"/>
        </w:rPr>
      </w:pPr>
    </w:p>
    <w:p w:rsidR="00AC02ED" w:rsidRPr="004D2F8B" w:rsidRDefault="00AC02ED" w:rsidP="00AC02ED">
      <w:pPr>
        <w:spacing w:after="0"/>
        <w:rPr>
          <w:rFonts w:ascii="Times New Roman" w:hAnsi="Times New Roman" w:cs="Times New Roman"/>
          <w:b/>
          <w:sz w:val="24"/>
          <w:szCs w:val="24"/>
          <w:lang w:val="id-ID"/>
        </w:rPr>
      </w:pPr>
    </w:p>
    <w:p w:rsidR="00AC02ED" w:rsidRPr="004D2F8B" w:rsidRDefault="00AC02ED" w:rsidP="00AC02ED">
      <w:pPr>
        <w:spacing w:after="0"/>
        <w:rPr>
          <w:rFonts w:ascii="Times New Roman" w:hAnsi="Times New Roman" w:cs="Times New Roman"/>
          <w:b/>
          <w:sz w:val="24"/>
          <w:szCs w:val="24"/>
          <w:lang w:val="id-ID"/>
        </w:rPr>
      </w:pPr>
    </w:p>
    <w:p w:rsidR="00AC02ED" w:rsidRPr="004D2F8B" w:rsidRDefault="00AC02ED" w:rsidP="00AC02ED">
      <w:pPr>
        <w:spacing w:after="0"/>
        <w:rPr>
          <w:rFonts w:ascii="Times New Roman" w:hAnsi="Times New Roman" w:cs="Times New Roman"/>
          <w:b/>
          <w:sz w:val="24"/>
          <w:szCs w:val="24"/>
          <w:lang w:val="id-ID"/>
        </w:rPr>
      </w:pPr>
    </w:p>
    <w:p w:rsidR="00AC02ED" w:rsidRPr="004D2F8B" w:rsidRDefault="00AC02ED" w:rsidP="00AC02ED">
      <w:pPr>
        <w:spacing w:after="0"/>
        <w:rPr>
          <w:rFonts w:ascii="Times New Roman" w:hAnsi="Times New Roman" w:cs="Times New Roman"/>
          <w:b/>
          <w:sz w:val="24"/>
          <w:szCs w:val="24"/>
        </w:rPr>
      </w:pPr>
    </w:p>
    <w:p w:rsidR="00AC02ED" w:rsidRPr="004D2F8B" w:rsidRDefault="00AC02ED" w:rsidP="00AC02ED">
      <w:pPr>
        <w:spacing w:after="0" w:line="240" w:lineRule="auto"/>
        <w:jc w:val="center"/>
        <w:rPr>
          <w:rFonts w:ascii="Times New Roman" w:hAnsi="Times New Roman" w:cs="Times New Roman"/>
          <w:b/>
          <w:sz w:val="24"/>
          <w:szCs w:val="24"/>
        </w:rPr>
      </w:pPr>
    </w:p>
    <w:p w:rsidR="00AC02ED" w:rsidRPr="004D2F8B" w:rsidRDefault="00AC02ED" w:rsidP="00AC02ED">
      <w:pPr>
        <w:spacing w:after="0" w:line="240" w:lineRule="auto"/>
        <w:jc w:val="center"/>
        <w:rPr>
          <w:rFonts w:ascii="Times New Roman" w:hAnsi="Times New Roman" w:cs="Times New Roman"/>
          <w:b/>
          <w:sz w:val="24"/>
          <w:szCs w:val="24"/>
        </w:rPr>
      </w:pPr>
    </w:p>
    <w:p w:rsidR="00AC02ED" w:rsidRPr="004D2F8B" w:rsidRDefault="00AC02ED" w:rsidP="00AC02ED">
      <w:pPr>
        <w:spacing w:after="0" w:line="240" w:lineRule="auto"/>
        <w:jc w:val="center"/>
        <w:rPr>
          <w:rFonts w:ascii="Times New Roman" w:hAnsi="Times New Roman" w:cs="Times New Roman"/>
          <w:b/>
          <w:sz w:val="24"/>
          <w:szCs w:val="24"/>
        </w:rPr>
      </w:pPr>
    </w:p>
    <w:p w:rsidR="00AC02ED" w:rsidRPr="004D2F8B" w:rsidRDefault="00AC02ED" w:rsidP="00AC02ED">
      <w:pPr>
        <w:rPr>
          <w:rFonts w:ascii="Times New Roman" w:hAnsi="Times New Roman" w:cs="Times New Roman"/>
          <w:b/>
          <w:sz w:val="24"/>
          <w:szCs w:val="24"/>
        </w:rPr>
      </w:pPr>
    </w:p>
    <w:p w:rsidR="00AC02ED" w:rsidRPr="004D2F8B" w:rsidRDefault="00AC02ED" w:rsidP="00AC02ED">
      <w:pPr>
        <w:tabs>
          <w:tab w:val="left" w:pos="3291"/>
          <w:tab w:val="center" w:pos="6435"/>
        </w:tabs>
        <w:spacing w:after="0"/>
        <w:rPr>
          <w:rFonts w:ascii="Times New Roman" w:hAnsi="Times New Roman" w:cs="Times New Roman"/>
          <w:b/>
          <w:color w:val="000000" w:themeColor="text1"/>
          <w:sz w:val="24"/>
          <w:szCs w:val="24"/>
          <w:lang w:val="id-ID"/>
        </w:rPr>
      </w:pPr>
      <w:r w:rsidRPr="004D2F8B">
        <w:rPr>
          <w:rFonts w:ascii="Times New Roman" w:hAnsi="Times New Roman" w:cs="Times New Roman"/>
          <w:b/>
          <w:color w:val="000000" w:themeColor="text1"/>
          <w:sz w:val="24"/>
          <w:szCs w:val="24"/>
          <w:lang w:val="id-ID"/>
        </w:rPr>
        <w:tab/>
      </w:r>
    </w:p>
    <w:p w:rsidR="00AC02ED" w:rsidRPr="004D2F8B" w:rsidRDefault="00AC02ED" w:rsidP="00AC02ED">
      <w:pPr>
        <w:jc w:val="center"/>
        <w:rPr>
          <w:rFonts w:ascii="Times New Roman" w:hAnsi="Times New Roman" w:cs="Times New Roman"/>
          <w:b/>
          <w:color w:val="000000" w:themeColor="text1"/>
          <w:sz w:val="24"/>
          <w:szCs w:val="24"/>
          <w:lang w:val="id-ID"/>
        </w:rPr>
      </w:pPr>
      <w:r w:rsidRPr="004D2F8B">
        <w:rPr>
          <w:rFonts w:ascii="Times New Roman" w:hAnsi="Times New Roman" w:cs="Times New Roman"/>
          <w:b/>
          <w:color w:val="000000" w:themeColor="text1"/>
          <w:sz w:val="24"/>
          <w:szCs w:val="24"/>
          <w:lang w:val="id-ID"/>
        </w:rPr>
        <w:br w:type="page"/>
      </w:r>
      <w:r w:rsidRPr="004D2F8B">
        <w:rPr>
          <w:rFonts w:ascii="Times New Roman" w:hAnsi="Times New Roman" w:cs="Times New Roman"/>
          <w:b/>
          <w:color w:val="000000" w:themeColor="text1"/>
          <w:sz w:val="24"/>
          <w:szCs w:val="24"/>
          <w:lang w:val="id-ID"/>
        </w:rPr>
        <w:lastRenderedPageBreak/>
        <w:t>I</w:t>
      </w:r>
      <w:r w:rsidRPr="004D2F8B">
        <w:rPr>
          <w:rFonts w:ascii="Times New Roman" w:hAnsi="Times New Roman" w:cs="Times New Roman"/>
          <w:b/>
          <w:color w:val="000000" w:themeColor="text1"/>
          <w:sz w:val="24"/>
          <w:szCs w:val="24"/>
        </w:rPr>
        <w:t>N</w:t>
      </w:r>
      <w:r w:rsidRPr="004D2F8B">
        <w:rPr>
          <w:rFonts w:ascii="Times New Roman" w:hAnsi="Times New Roman" w:cs="Times New Roman"/>
          <w:b/>
          <w:color w:val="000000" w:themeColor="text1"/>
          <w:sz w:val="24"/>
          <w:szCs w:val="24"/>
          <w:lang w:val="id-ID"/>
        </w:rPr>
        <w:t>S</w:t>
      </w:r>
      <w:r w:rsidRPr="004D2F8B">
        <w:rPr>
          <w:rFonts w:ascii="Times New Roman" w:hAnsi="Times New Roman" w:cs="Times New Roman"/>
          <w:b/>
          <w:color w:val="000000" w:themeColor="text1"/>
          <w:sz w:val="24"/>
          <w:szCs w:val="24"/>
        </w:rPr>
        <w:t>TRUMEN PENILAIAN ( KETERAMPILAN KHUSUS)</w:t>
      </w:r>
    </w:p>
    <w:p w:rsidR="00AC02ED" w:rsidRPr="004D2F8B" w:rsidRDefault="00AC02ED" w:rsidP="00AC02ED">
      <w:pPr>
        <w:tabs>
          <w:tab w:val="left" w:pos="3291"/>
          <w:tab w:val="center" w:pos="6435"/>
        </w:tabs>
        <w:spacing w:after="0"/>
        <w:jc w:val="center"/>
        <w:rPr>
          <w:rFonts w:ascii="Times New Roman" w:hAnsi="Times New Roman" w:cs="Times New Roman"/>
          <w:b/>
          <w:color w:val="000000" w:themeColor="text1"/>
          <w:sz w:val="24"/>
          <w:szCs w:val="24"/>
          <w:lang w:val="id-ID"/>
        </w:rPr>
      </w:pPr>
    </w:p>
    <w:p w:rsidR="00AC02ED" w:rsidRPr="004D2F8B" w:rsidRDefault="00AC02ED" w:rsidP="00AC02ED">
      <w:pPr>
        <w:spacing w:after="0"/>
        <w:rPr>
          <w:rFonts w:ascii="Times New Roman" w:hAnsi="Times New Roman" w:cs="Times New Roman"/>
          <w:color w:val="000000" w:themeColor="text1"/>
          <w:sz w:val="24"/>
          <w:szCs w:val="24"/>
        </w:rPr>
      </w:pPr>
      <w:r w:rsidRPr="004D2F8B">
        <w:rPr>
          <w:rFonts w:ascii="Times New Roman" w:hAnsi="Times New Roman" w:cs="Times New Roman"/>
          <w:color w:val="000000" w:themeColor="text1"/>
          <w:sz w:val="24"/>
          <w:szCs w:val="24"/>
        </w:rPr>
        <w:t>Mata Kuliah</w:t>
      </w:r>
      <w:r w:rsidRPr="004D2F8B">
        <w:rPr>
          <w:rFonts w:ascii="Times New Roman" w:hAnsi="Times New Roman" w:cs="Times New Roman"/>
          <w:color w:val="000000" w:themeColor="text1"/>
          <w:sz w:val="24"/>
          <w:szCs w:val="24"/>
        </w:rPr>
        <w:tab/>
      </w:r>
      <w:r w:rsidRPr="004D2F8B">
        <w:rPr>
          <w:rFonts w:ascii="Times New Roman" w:hAnsi="Times New Roman" w:cs="Times New Roman"/>
          <w:color w:val="000000" w:themeColor="text1"/>
          <w:sz w:val="24"/>
          <w:szCs w:val="24"/>
        </w:rPr>
        <w:tab/>
      </w:r>
      <w:r w:rsidRPr="004D2F8B">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Keislaman dan Keimanan</w:t>
      </w:r>
    </w:p>
    <w:p w:rsidR="00AC02ED" w:rsidRPr="004D2F8B" w:rsidRDefault="00AC02ED" w:rsidP="00AC02ED">
      <w:pPr>
        <w:spacing w:after="0"/>
        <w:rPr>
          <w:rFonts w:ascii="Times New Roman" w:hAnsi="Times New Roman" w:cs="Times New Roman"/>
          <w:color w:val="000000" w:themeColor="text1"/>
          <w:sz w:val="24"/>
          <w:szCs w:val="24"/>
        </w:rPr>
      </w:pPr>
      <w:r w:rsidRPr="004D2F8B">
        <w:rPr>
          <w:rFonts w:ascii="Times New Roman" w:hAnsi="Times New Roman" w:cs="Times New Roman"/>
          <w:color w:val="000000" w:themeColor="text1"/>
          <w:sz w:val="24"/>
          <w:szCs w:val="24"/>
        </w:rPr>
        <w:t>Kode Mata Kul</w:t>
      </w:r>
      <w:r w:rsidRPr="004D2F8B">
        <w:rPr>
          <w:rFonts w:ascii="Times New Roman" w:hAnsi="Times New Roman" w:cs="Times New Roman"/>
          <w:color w:val="000000" w:themeColor="text1"/>
          <w:sz w:val="24"/>
          <w:szCs w:val="24"/>
          <w:lang w:val="id-ID"/>
        </w:rPr>
        <w:t>i</w:t>
      </w:r>
      <w:r w:rsidRPr="004D2F8B">
        <w:rPr>
          <w:rFonts w:ascii="Times New Roman" w:hAnsi="Times New Roman" w:cs="Times New Roman"/>
          <w:color w:val="000000" w:themeColor="text1"/>
          <w:sz w:val="24"/>
          <w:szCs w:val="24"/>
        </w:rPr>
        <w:t>ah</w:t>
      </w:r>
      <w:r w:rsidRPr="004D2F8B">
        <w:rPr>
          <w:rFonts w:ascii="Times New Roman" w:hAnsi="Times New Roman" w:cs="Times New Roman"/>
          <w:color w:val="000000" w:themeColor="text1"/>
          <w:sz w:val="24"/>
          <w:szCs w:val="24"/>
        </w:rPr>
        <w:tab/>
      </w:r>
      <w:r w:rsidRPr="004D2F8B">
        <w:rPr>
          <w:rFonts w:ascii="Times New Roman" w:hAnsi="Times New Roman" w:cs="Times New Roman"/>
          <w:color w:val="000000" w:themeColor="text1"/>
          <w:sz w:val="24"/>
          <w:szCs w:val="24"/>
        </w:rPr>
        <w:tab/>
        <w:t>: MAT2404</w:t>
      </w:r>
    </w:p>
    <w:p w:rsidR="00AC02ED" w:rsidRPr="004D2F8B" w:rsidRDefault="00AC02ED" w:rsidP="00AC02ED">
      <w:pPr>
        <w:spacing w:after="0"/>
        <w:rPr>
          <w:rFonts w:ascii="Times New Roman" w:hAnsi="Times New Roman" w:cs="Times New Roman"/>
          <w:color w:val="000000" w:themeColor="text1"/>
          <w:sz w:val="24"/>
          <w:szCs w:val="24"/>
        </w:rPr>
      </w:pPr>
      <w:r w:rsidRPr="004D2F8B">
        <w:rPr>
          <w:rFonts w:ascii="Times New Roman" w:hAnsi="Times New Roman" w:cs="Times New Roman"/>
          <w:color w:val="000000" w:themeColor="text1"/>
          <w:sz w:val="24"/>
          <w:szCs w:val="24"/>
        </w:rPr>
        <w:t>SKS</w:t>
      </w:r>
      <w:r w:rsidRPr="004D2F8B">
        <w:rPr>
          <w:rFonts w:ascii="Times New Roman" w:hAnsi="Times New Roman" w:cs="Times New Roman"/>
          <w:color w:val="000000" w:themeColor="text1"/>
          <w:sz w:val="24"/>
          <w:szCs w:val="24"/>
        </w:rPr>
        <w:tab/>
      </w:r>
      <w:r w:rsidRPr="004D2F8B">
        <w:rPr>
          <w:rFonts w:ascii="Times New Roman" w:hAnsi="Times New Roman" w:cs="Times New Roman"/>
          <w:color w:val="000000" w:themeColor="text1"/>
          <w:sz w:val="24"/>
          <w:szCs w:val="24"/>
        </w:rPr>
        <w:tab/>
      </w:r>
      <w:r w:rsidRPr="004D2F8B">
        <w:rPr>
          <w:rFonts w:ascii="Times New Roman" w:hAnsi="Times New Roman" w:cs="Times New Roman"/>
          <w:color w:val="000000" w:themeColor="text1"/>
          <w:sz w:val="24"/>
          <w:szCs w:val="24"/>
        </w:rPr>
        <w:tab/>
      </w:r>
      <w:r w:rsidRPr="004D2F8B">
        <w:rPr>
          <w:rFonts w:ascii="Times New Roman" w:hAnsi="Times New Roman" w:cs="Times New Roman"/>
          <w:color w:val="000000" w:themeColor="text1"/>
          <w:sz w:val="24"/>
          <w:szCs w:val="24"/>
        </w:rPr>
        <w:tab/>
        <w:t>: 2</w:t>
      </w:r>
    </w:p>
    <w:p w:rsidR="00AC02ED" w:rsidRPr="004D2F8B" w:rsidRDefault="00AC02ED" w:rsidP="00AC02ED">
      <w:pPr>
        <w:spacing w:after="0"/>
        <w:rPr>
          <w:rFonts w:ascii="Times New Roman" w:hAnsi="Times New Roman" w:cs="Times New Roman"/>
          <w:color w:val="000000" w:themeColor="text1"/>
          <w:sz w:val="24"/>
          <w:szCs w:val="24"/>
        </w:rPr>
      </w:pPr>
      <w:r w:rsidRPr="004D2F8B">
        <w:rPr>
          <w:rFonts w:ascii="Times New Roman" w:hAnsi="Times New Roman" w:cs="Times New Roman"/>
          <w:color w:val="000000" w:themeColor="text1"/>
          <w:sz w:val="24"/>
          <w:szCs w:val="24"/>
        </w:rPr>
        <w:t>Jurusan/Program Studi</w:t>
      </w:r>
      <w:r w:rsidRPr="004D2F8B">
        <w:rPr>
          <w:rFonts w:ascii="Times New Roman" w:hAnsi="Times New Roman" w:cs="Times New Roman"/>
          <w:color w:val="000000" w:themeColor="text1"/>
          <w:sz w:val="24"/>
          <w:szCs w:val="24"/>
        </w:rPr>
        <w:tab/>
        <w:t>: Pendidikan Agam Islam</w:t>
      </w:r>
    </w:p>
    <w:p w:rsidR="00AC02ED" w:rsidRPr="004D2F8B" w:rsidRDefault="00AC02ED" w:rsidP="00AC02ED">
      <w:pPr>
        <w:spacing w:after="0" w:line="240" w:lineRule="auto"/>
        <w:ind w:left="2977" w:hanging="2977"/>
        <w:jc w:val="both"/>
        <w:rPr>
          <w:rFonts w:ascii="Times New Roman" w:hAnsi="Times New Roman" w:cs="Times New Roman"/>
          <w:sz w:val="24"/>
          <w:szCs w:val="24"/>
        </w:rPr>
      </w:pPr>
      <w:r w:rsidRPr="004D2F8B">
        <w:rPr>
          <w:rFonts w:ascii="Times New Roman" w:hAnsi="Times New Roman" w:cs="Times New Roman"/>
          <w:color w:val="000000" w:themeColor="text1"/>
          <w:sz w:val="24"/>
          <w:szCs w:val="24"/>
        </w:rPr>
        <w:t xml:space="preserve">Capaian Pembelajaran            : </w:t>
      </w:r>
      <w:r w:rsidRPr="004D2F8B">
        <w:rPr>
          <w:rFonts w:ascii="Times New Roman" w:hAnsi="Times New Roman" w:cs="Times New Roman"/>
          <w:sz w:val="24"/>
          <w:szCs w:val="24"/>
        </w:rPr>
        <w:t xml:space="preserve">KK3: Mampu menganalisis dan menerapkan teori, konsep, pendekatan dalam pembelajaran keterampilan </w:t>
      </w:r>
      <w:proofErr w:type="gramStart"/>
      <w:r w:rsidRPr="004D2F8B">
        <w:rPr>
          <w:rFonts w:ascii="Times New Roman" w:hAnsi="Times New Roman" w:cs="Times New Roman"/>
          <w:sz w:val="24"/>
          <w:szCs w:val="24"/>
        </w:rPr>
        <w:t>berbahasa  serta</w:t>
      </w:r>
      <w:proofErr w:type="gramEnd"/>
      <w:r w:rsidRPr="004D2F8B">
        <w:rPr>
          <w:rFonts w:ascii="Times New Roman" w:hAnsi="Times New Roman" w:cs="Times New Roman"/>
          <w:sz w:val="24"/>
          <w:szCs w:val="24"/>
        </w:rPr>
        <w:t xml:space="preserve"> pembelajarannya.</w:t>
      </w:r>
    </w:p>
    <w:p w:rsidR="00AC02ED" w:rsidRPr="004D2F8B" w:rsidRDefault="00AC02ED" w:rsidP="00AC02ED">
      <w:pPr>
        <w:spacing w:after="0"/>
        <w:ind w:left="2127" w:hanging="2127"/>
        <w:rPr>
          <w:rFonts w:ascii="Times New Roman" w:hAnsi="Times New Roman" w:cs="Times New Roman"/>
          <w:b/>
          <w:color w:val="000000" w:themeColor="text1"/>
          <w:sz w:val="24"/>
          <w:szCs w:val="24"/>
          <w:lang w:val="id-ID"/>
        </w:rPr>
      </w:pPr>
      <w:r w:rsidRPr="004D2F8B">
        <w:rPr>
          <w:rFonts w:ascii="Times New Roman" w:hAnsi="Times New Roman" w:cs="Times New Roman"/>
          <w:color w:val="000000" w:themeColor="text1"/>
          <w:sz w:val="24"/>
          <w:szCs w:val="24"/>
          <w:lang w:val="id-ID"/>
        </w:rPr>
        <w:t>D</w:t>
      </w:r>
      <w:r w:rsidRPr="004D2F8B">
        <w:rPr>
          <w:rFonts w:ascii="Times New Roman" w:hAnsi="Times New Roman" w:cs="Times New Roman"/>
          <w:color w:val="000000" w:themeColor="text1"/>
          <w:sz w:val="24"/>
          <w:szCs w:val="24"/>
        </w:rPr>
        <w:t>osen Pengampu</w:t>
      </w:r>
      <w:r w:rsidRPr="004D2F8B">
        <w:rPr>
          <w:rFonts w:ascii="Times New Roman" w:hAnsi="Times New Roman" w:cs="Times New Roman"/>
          <w:b/>
          <w:color w:val="000000" w:themeColor="text1"/>
          <w:sz w:val="24"/>
          <w:szCs w:val="24"/>
        </w:rPr>
        <w:tab/>
      </w:r>
      <w:r w:rsidRPr="004D2F8B">
        <w:rPr>
          <w:rFonts w:ascii="Times New Roman" w:hAnsi="Times New Roman" w:cs="Times New Roman"/>
          <w:b/>
          <w:color w:val="000000" w:themeColor="text1"/>
          <w:sz w:val="24"/>
          <w:szCs w:val="24"/>
        </w:rPr>
        <w:tab/>
      </w:r>
      <w:r w:rsidRPr="004D2F8B">
        <w:rPr>
          <w:rFonts w:ascii="Times New Roman" w:hAnsi="Times New Roman" w:cs="Times New Roman"/>
          <w:b/>
          <w:color w:val="000000" w:themeColor="text1"/>
          <w:sz w:val="24"/>
          <w:szCs w:val="24"/>
        </w:rPr>
        <w:tab/>
      </w:r>
      <w:r w:rsidRPr="004D2F8B">
        <w:rPr>
          <w:rFonts w:ascii="Times New Roman" w:hAnsi="Times New Roman" w:cs="Times New Roman"/>
          <w:color w:val="000000" w:themeColor="text1"/>
          <w:sz w:val="24"/>
          <w:szCs w:val="24"/>
        </w:rPr>
        <w:t>:</w:t>
      </w:r>
      <w:r w:rsidRPr="004D2F8B">
        <w:rPr>
          <w:rFonts w:ascii="Times New Roman" w:hAnsi="Times New Roman" w:cs="Times New Roman"/>
          <w:b/>
          <w:color w:val="000000" w:themeColor="text1"/>
          <w:sz w:val="24"/>
          <w:szCs w:val="24"/>
        </w:rPr>
        <w:t xml:space="preserve"> </w:t>
      </w:r>
      <w:r w:rsidRPr="004D2F8B">
        <w:rPr>
          <w:rFonts w:ascii="Times New Roman" w:hAnsi="Times New Roman" w:cs="Times New Roman"/>
          <w:sz w:val="24"/>
          <w:szCs w:val="24"/>
        </w:rPr>
        <w:t xml:space="preserve">Aham Kautsar, M.Pd. </w:t>
      </w:r>
    </w:p>
    <w:p w:rsidR="00AC02ED" w:rsidRPr="004D2F8B" w:rsidRDefault="00AC02ED" w:rsidP="00AC02ED">
      <w:pPr>
        <w:spacing w:after="0"/>
        <w:ind w:left="2127" w:hanging="2127"/>
        <w:rPr>
          <w:rFonts w:ascii="Times New Roman" w:hAnsi="Times New Roman" w:cs="Times New Roman"/>
          <w:b/>
          <w:color w:val="000000" w:themeColor="text1"/>
          <w:sz w:val="24"/>
          <w:szCs w:val="24"/>
          <w:lang w:val="id-ID"/>
        </w:rPr>
      </w:pPr>
    </w:p>
    <w:p w:rsidR="00AC02ED" w:rsidRPr="004D2F8B" w:rsidRDefault="00AC02ED" w:rsidP="00AC02ED">
      <w:pPr>
        <w:spacing w:after="0"/>
        <w:rPr>
          <w:rFonts w:ascii="Times New Roman" w:hAnsi="Times New Roman" w:cs="Times New Roman"/>
          <w:b/>
          <w:sz w:val="24"/>
          <w:szCs w:val="24"/>
          <w:lang w:val="id-ID"/>
        </w:rPr>
      </w:pPr>
      <w:r w:rsidRPr="004D2F8B">
        <w:rPr>
          <w:rFonts w:ascii="Times New Roman" w:hAnsi="Times New Roman" w:cs="Times New Roman"/>
          <w:b/>
          <w:sz w:val="24"/>
          <w:szCs w:val="24"/>
        </w:rPr>
        <w:t xml:space="preserve">Soal Ujian </w:t>
      </w:r>
      <w:proofErr w:type="gramStart"/>
      <w:r w:rsidRPr="004D2F8B">
        <w:rPr>
          <w:rFonts w:ascii="Times New Roman" w:hAnsi="Times New Roman" w:cs="Times New Roman"/>
          <w:b/>
          <w:sz w:val="24"/>
          <w:szCs w:val="24"/>
        </w:rPr>
        <w:t>Akhir  Semester</w:t>
      </w:r>
      <w:proofErr w:type="gramEnd"/>
    </w:p>
    <w:p w:rsidR="00AC02ED" w:rsidRPr="004D2F8B" w:rsidRDefault="00AC02ED" w:rsidP="00AC02ED">
      <w:pPr>
        <w:pStyle w:val="ListParagraph"/>
        <w:ind w:left="0"/>
        <w:jc w:val="both"/>
        <w:rPr>
          <w:rFonts w:ascii="Times New Roman" w:eastAsia="Calibri" w:hAnsi="Times New Roman" w:cs="Times New Roman"/>
          <w:sz w:val="24"/>
          <w:szCs w:val="24"/>
          <w:lang w:val="id-ID"/>
        </w:rPr>
      </w:pPr>
    </w:p>
    <w:p w:rsidR="00AC02ED" w:rsidRPr="004D2F8B" w:rsidRDefault="00AC02ED" w:rsidP="00AC02ED">
      <w:pPr>
        <w:pStyle w:val="ListParagraph"/>
        <w:spacing w:after="0" w:line="240" w:lineRule="auto"/>
        <w:jc w:val="both"/>
        <w:rPr>
          <w:rFonts w:ascii="Times New Roman" w:eastAsia="Calibri" w:hAnsi="Times New Roman" w:cs="Times New Roman"/>
          <w:sz w:val="24"/>
          <w:szCs w:val="24"/>
        </w:rPr>
      </w:pPr>
    </w:p>
    <w:p w:rsidR="00AC02ED" w:rsidRPr="004D2F8B" w:rsidRDefault="00AC02ED" w:rsidP="00AC02ED">
      <w:pPr>
        <w:pStyle w:val="ListParagraph"/>
        <w:spacing w:after="0" w:line="240" w:lineRule="auto"/>
        <w:jc w:val="both"/>
        <w:rPr>
          <w:rFonts w:ascii="Times New Roman" w:eastAsia="Calibri" w:hAnsi="Times New Roman" w:cs="Times New Roman"/>
          <w:sz w:val="24"/>
          <w:szCs w:val="24"/>
        </w:rPr>
      </w:pPr>
      <w:r w:rsidRPr="004D2F8B">
        <w:rPr>
          <w:rFonts w:ascii="Times New Roman" w:eastAsia="Calibri" w:hAnsi="Times New Roman" w:cs="Times New Roman"/>
          <w:sz w:val="24"/>
          <w:szCs w:val="24"/>
          <w:lang w:val="id-ID"/>
        </w:rPr>
        <w:t xml:space="preserve">Buatlah </w:t>
      </w:r>
      <w:r w:rsidRPr="004D2F8B">
        <w:rPr>
          <w:rFonts w:ascii="Times New Roman" w:eastAsia="Calibri" w:hAnsi="Times New Roman" w:cs="Times New Roman"/>
          <w:sz w:val="24"/>
          <w:szCs w:val="24"/>
        </w:rPr>
        <w:t>jumlah ismiyah dan jumlah fi’iliyah dengan I’rob yang tepat.</w:t>
      </w:r>
    </w:p>
    <w:p w:rsidR="00AC02ED" w:rsidRPr="004D2F8B" w:rsidRDefault="00AC02ED" w:rsidP="00AC02ED">
      <w:pPr>
        <w:pStyle w:val="ListParagraph"/>
        <w:numPr>
          <w:ilvl w:val="0"/>
          <w:numId w:val="3"/>
        </w:numPr>
        <w:spacing w:after="0" w:line="240" w:lineRule="auto"/>
        <w:jc w:val="both"/>
        <w:rPr>
          <w:rFonts w:ascii="Times New Roman" w:eastAsia="Calibri" w:hAnsi="Times New Roman" w:cs="Times New Roman"/>
          <w:sz w:val="24"/>
          <w:szCs w:val="24"/>
          <w:lang w:val="id-ID"/>
        </w:rPr>
      </w:pPr>
      <w:r w:rsidRPr="004D2F8B">
        <w:rPr>
          <w:rFonts w:ascii="Times New Roman" w:eastAsia="Calibri" w:hAnsi="Times New Roman" w:cs="Times New Roman"/>
          <w:sz w:val="24"/>
          <w:szCs w:val="24"/>
        </w:rPr>
        <w:t>Bisa Sendiri</w:t>
      </w:r>
    </w:p>
    <w:p w:rsidR="00AC02ED" w:rsidRPr="004D2F8B" w:rsidRDefault="00AC02ED" w:rsidP="00AC02ED">
      <w:pPr>
        <w:pStyle w:val="ListParagraph"/>
        <w:numPr>
          <w:ilvl w:val="0"/>
          <w:numId w:val="3"/>
        </w:numPr>
        <w:spacing w:after="0" w:line="240" w:lineRule="auto"/>
        <w:jc w:val="both"/>
        <w:rPr>
          <w:rFonts w:ascii="Times New Roman" w:eastAsia="Calibri" w:hAnsi="Times New Roman" w:cs="Times New Roman"/>
          <w:sz w:val="24"/>
          <w:szCs w:val="24"/>
          <w:lang w:val="id-ID"/>
        </w:rPr>
      </w:pPr>
      <w:r w:rsidRPr="004D2F8B">
        <w:rPr>
          <w:rFonts w:ascii="Times New Roman" w:eastAsia="Calibri" w:hAnsi="Times New Roman" w:cs="Times New Roman"/>
          <w:sz w:val="24"/>
          <w:szCs w:val="24"/>
        </w:rPr>
        <w:t>Bisa Berkelompok (maksimal 3 orang)</w:t>
      </w:r>
    </w:p>
    <w:p w:rsidR="00AC02ED" w:rsidRPr="004D2F8B" w:rsidRDefault="00AC02ED" w:rsidP="00AC02ED">
      <w:pPr>
        <w:pStyle w:val="ListParagraph"/>
        <w:spacing w:after="0" w:line="240" w:lineRule="auto"/>
        <w:ind w:left="284"/>
        <w:rPr>
          <w:rFonts w:ascii="Times New Roman" w:eastAsia="Calibri" w:hAnsi="Times New Roman" w:cs="Times New Roman"/>
          <w:sz w:val="24"/>
          <w:szCs w:val="24"/>
          <w:lang w:val="id-ID"/>
        </w:rPr>
      </w:pPr>
    </w:p>
    <w:p w:rsidR="00AC02ED" w:rsidRPr="004D2F8B" w:rsidRDefault="00AC02ED" w:rsidP="00AC02ED">
      <w:pPr>
        <w:spacing w:after="0"/>
        <w:jc w:val="center"/>
        <w:rPr>
          <w:rFonts w:ascii="Times New Roman" w:eastAsia="Calibri" w:hAnsi="Times New Roman" w:cs="Times New Roman"/>
          <w:b/>
          <w:sz w:val="24"/>
          <w:szCs w:val="24"/>
          <w:lang w:val="id-ID"/>
        </w:rPr>
      </w:pPr>
      <w:r w:rsidRPr="004D2F8B">
        <w:rPr>
          <w:rFonts w:ascii="Times New Roman" w:eastAsia="Calibri" w:hAnsi="Times New Roman" w:cs="Times New Roman"/>
          <w:b/>
          <w:sz w:val="24"/>
          <w:szCs w:val="24"/>
        </w:rPr>
        <w:t>Rubrik Penilaian Ujian Tengah Semester</w:t>
      </w:r>
    </w:p>
    <w:p w:rsidR="00AC02ED" w:rsidRPr="004D2F8B" w:rsidRDefault="00AC02ED" w:rsidP="00AC02ED">
      <w:pPr>
        <w:spacing w:after="0"/>
        <w:jc w:val="center"/>
        <w:rPr>
          <w:rFonts w:ascii="Times New Roman" w:hAnsi="Times New Roman" w:cs="Times New Roman"/>
          <w:b/>
          <w:sz w:val="24"/>
          <w:szCs w:val="24"/>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AC02ED" w:rsidRPr="004D2F8B" w:rsidTr="00DC721E">
        <w:tc>
          <w:tcPr>
            <w:tcW w:w="554" w:type="dxa"/>
            <w:vMerge w:val="restart"/>
          </w:tcPr>
          <w:p w:rsidR="00AC02ED" w:rsidRPr="004D2F8B" w:rsidRDefault="00AC02ED" w:rsidP="00DC721E">
            <w:pPr>
              <w:rPr>
                <w:rFonts w:ascii="Times New Roman" w:hAnsi="Times New Roman" w:cs="Times New Roman"/>
                <w:sz w:val="24"/>
                <w:szCs w:val="24"/>
              </w:rPr>
            </w:pP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No</w:t>
            </w:r>
          </w:p>
        </w:tc>
        <w:tc>
          <w:tcPr>
            <w:tcW w:w="3929" w:type="dxa"/>
            <w:vMerge w:val="restart"/>
          </w:tcPr>
          <w:p w:rsidR="00AC02ED" w:rsidRPr="004D2F8B" w:rsidRDefault="00AC02ED" w:rsidP="00DC721E">
            <w:pPr>
              <w:rPr>
                <w:rFonts w:ascii="Times New Roman" w:hAnsi="Times New Roman" w:cs="Times New Roman"/>
                <w:sz w:val="24"/>
                <w:szCs w:val="24"/>
              </w:rPr>
            </w:pP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Aspek  Penilaian</w:t>
            </w:r>
          </w:p>
        </w:tc>
        <w:tc>
          <w:tcPr>
            <w:tcW w:w="8133" w:type="dxa"/>
            <w:gridSpan w:val="6"/>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 xml:space="preserve">                               Bobot nilai</w:t>
            </w:r>
          </w:p>
        </w:tc>
      </w:tr>
      <w:tr w:rsidR="00AC02ED" w:rsidRPr="004D2F8B" w:rsidTr="00DC721E">
        <w:tc>
          <w:tcPr>
            <w:tcW w:w="554" w:type="dxa"/>
            <w:vMerge/>
          </w:tcPr>
          <w:p w:rsidR="00AC02ED" w:rsidRPr="004D2F8B" w:rsidRDefault="00AC02ED" w:rsidP="00DC721E">
            <w:pPr>
              <w:rPr>
                <w:rFonts w:ascii="Times New Roman" w:hAnsi="Times New Roman" w:cs="Times New Roman"/>
                <w:sz w:val="24"/>
                <w:szCs w:val="24"/>
              </w:rPr>
            </w:pPr>
          </w:p>
        </w:tc>
        <w:tc>
          <w:tcPr>
            <w:tcW w:w="3929" w:type="dxa"/>
            <w:vMerge/>
          </w:tcPr>
          <w:p w:rsidR="00AC02ED" w:rsidRPr="004D2F8B" w:rsidRDefault="00AC02ED" w:rsidP="00DC721E">
            <w:pPr>
              <w:rPr>
                <w:rFonts w:ascii="Times New Roman" w:hAnsi="Times New Roman" w:cs="Times New Roman"/>
                <w:sz w:val="24"/>
                <w:szCs w:val="24"/>
              </w:rPr>
            </w:pPr>
          </w:p>
        </w:tc>
        <w:tc>
          <w:tcPr>
            <w:tcW w:w="1187"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S</w:t>
            </w:r>
            <w:r w:rsidRPr="004D2F8B">
              <w:rPr>
                <w:rFonts w:ascii="Times New Roman" w:hAnsi="Times New Roman" w:cs="Times New Roman"/>
                <w:sz w:val="24"/>
                <w:szCs w:val="24"/>
                <w:lang w:val="id-ID"/>
              </w:rPr>
              <w:t>a</w:t>
            </w:r>
            <w:r w:rsidRPr="004D2F8B">
              <w:rPr>
                <w:rFonts w:ascii="Times New Roman" w:hAnsi="Times New Roman" w:cs="Times New Roman"/>
                <w:sz w:val="24"/>
                <w:szCs w:val="24"/>
              </w:rPr>
              <w:t>ngat Baik</w:t>
            </w: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≥81</w:t>
            </w:r>
          </w:p>
        </w:tc>
        <w:tc>
          <w:tcPr>
            <w:tcW w:w="1276"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Baik</w:t>
            </w: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 xml:space="preserve">61≤ skor </w:t>
            </w:r>
            <m:oMath>
              <m:r>
                <w:rPr>
                  <w:rFonts w:ascii="Cambria Math" w:hAnsi="Cambria Math" w:cs="Times New Roman"/>
                  <w:sz w:val="24"/>
                  <w:szCs w:val="24"/>
                </w:rPr>
                <m:t>&lt;</m:t>
              </m:r>
            </m:oMath>
            <w:r w:rsidRPr="004D2F8B">
              <w:rPr>
                <w:rFonts w:ascii="Times New Roman" w:hAnsi="Times New Roman" w:cs="Times New Roman"/>
                <w:sz w:val="24"/>
                <w:szCs w:val="24"/>
              </w:rPr>
              <w:t>81</w:t>
            </w:r>
          </w:p>
        </w:tc>
        <w:tc>
          <w:tcPr>
            <w:tcW w:w="1559" w:type="dxa"/>
          </w:tcPr>
          <w:p w:rsidR="00AC02ED" w:rsidRPr="004D2F8B" w:rsidRDefault="00AC02ED" w:rsidP="00DC721E">
            <w:pPr>
              <w:jc w:val="both"/>
              <w:rPr>
                <w:rFonts w:ascii="Times New Roman" w:hAnsi="Times New Roman" w:cs="Times New Roman"/>
                <w:sz w:val="24"/>
                <w:szCs w:val="24"/>
              </w:rPr>
            </w:pPr>
            <w:r w:rsidRPr="004D2F8B">
              <w:rPr>
                <w:rFonts w:ascii="Times New Roman" w:hAnsi="Times New Roman" w:cs="Times New Roman"/>
                <w:sz w:val="24"/>
                <w:szCs w:val="24"/>
              </w:rPr>
              <w:t>Cukup</w:t>
            </w:r>
          </w:p>
          <w:p w:rsidR="00AC02ED" w:rsidRPr="004D2F8B" w:rsidRDefault="00AC02ED" w:rsidP="00DC721E">
            <w:pPr>
              <w:jc w:val="both"/>
              <w:rPr>
                <w:rFonts w:ascii="Times New Roman" w:hAnsi="Times New Roman" w:cs="Times New Roman"/>
                <w:sz w:val="24"/>
                <w:szCs w:val="24"/>
              </w:rPr>
            </w:pPr>
            <w:r w:rsidRPr="004D2F8B">
              <w:rPr>
                <w:rFonts w:ascii="Times New Roman" w:hAnsi="Times New Roman" w:cs="Times New Roman"/>
                <w:sz w:val="24"/>
                <w:szCs w:val="24"/>
              </w:rPr>
              <w:t xml:space="preserve">41≤ skor </w:t>
            </w:r>
            <m:oMath>
              <m:r>
                <w:rPr>
                  <w:rFonts w:ascii="Cambria Math" w:hAnsi="Cambria Math" w:cs="Times New Roman"/>
                  <w:sz w:val="24"/>
                  <w:szCs w:val="24"/>
                </w:rPr>
                <m:t>&lt;</m:t>
              </m:r>
            </m:oMath>
            <w:r w:rsidRPr="004D2F8B">
              <w:rPr>
                <w:rFonts w:ascii="Times New Roman" w:hAnsi="Times New Roman" w:cs="Times New Roman"/>
                <w:sz w:val="24"/>
                <w:szCs w:val="24"/>
              </w:rPr>
              <w:t>61</w:t>
            </w:r>
          </w:p>
        </w:tc>
        <w:tc>
          <w:tcPr>
            <w:tcW w:w="1418"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 xml:space="preserve">Kurang </w:t>
            </w: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 xml:space="preserve">21≤ skor </w:t>
            </w:r>
            <m:oMath>
              <m:r>
                <w:rPr>
                  <w:rFonts w:ascii="Cambria Math" w:hAnsi="Cambria Math" w:cs="Times New Roman"/>
                  <w:sz w:val="24"/>
                  <w:szCs w:val="24"/>
                </w:rPr>
                <m:t>&lt;</m:t>
              </m:r>
            </m:oMath>
            <w:r w:rsidRPr="004D2F8B">
              <w:rPr>
                <w:rFonts w:ascii="Times New Roman" w:hAnsi="Times New Roman" w:cs="Times New Roman"/>
                <w:sz w:val="24"/>
                <w:szCs w:val="24"/>
              </w:rPr>
              <w:t xml:space="preserve"> 41</w:t>
            </w:r>
          </w:p>
        </w:tc>
        <w:tc>
          <w:tcPr>
            <w:tcW w:w="1559"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Sangat Kurang</w:t>
            </w: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 xml:space="preserve">Skor </w:t>
            </w:r>
            <m:oMath>
              <m:r>
                <w:rPr>
                  <w:rFonts w:ascii="Cambria Math" w:hAnsi="Cambria Math" w:cs="Times New Roman"/>
                  <w:sz w:val="24"/>
                  <w:szCs w:val="24"/>
                </w:rPr>
                <m:t>&lt;21</m:t>
              </m:r>
            </m:oMath>
          </w:p>
        </w:tc>
        <w:tc>
          <w:tcPr>
            <w:tcW w:w="1134"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Ket</w:t>
            </w:r>
          </w:p>
        </w:tc>
      </w:tr>
      <w:tr w:rsidR="00AC02ED" w:rsidRPr="004D2F8B" w:rsidTr="00DC721E">
        <w:tc>
          <w:tcPr>
            <w:tcW w:w="554"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1.</w:t>
            </w:r>
          </w:p>
        </w:tc>
        <w:tc>
          <w:tcPr>
            <w:tcW w:w="3929" w:type="dxa"/>
          </w:tcPr>
          <w:p w:rsidR="00AC02ED" w:rsidRPr="004D2F8B" w:rsidRDefault="00AC02ED" w:rsidP="00DC721E">
            <w:pPr>
              <w:rPr>
                <w:rFonts w:ascii="Times New Roman" w:hAnsi="Times New Roman" w:cs="Times New Roman"/>
                <w:sz w:val="24"/>
                <w:szCs w:val="24"/>
                <w:lang w:val="id-ID"/>
              </w:rPr>
            </w:pPr>
            <w:r w:rsidRPr="004D2F8B">
              <w:rPr>
                <w:rFonts w:ascii="Times New Roman" w:hAnsi="Times New Roman" w:cs="Times New Roman"/>
                <w:sz w:val="24"/>
                <w:szCs w:val="24"/>
              </w:rPr>
              <w:t>Penulisan</w:t>
            </w:r>
          </w:p>
        </w:tc>
        <w:tc>
          <w:tcPr>
            <w:tcW w:w="1187" w:type="dxa"/>
          </w:tcPr>
          <w:p w:rsidR="00AC02ED" w:rsidRPr="004D2F8B" w:rsidRDefault="00AC02ED" w:rsidP="00DC721E">
            <w:pPr>
              <w:rPr>
                <w:rFonts w:ascii="Times New Roman" w:hAnsi="Times New Roman" w:cs="Times New Roman"/>
                <w:sz w:val="24"/>
                <w:szCs w:val="24"/>
              </w:rPr>
            </w:pPr>
          </w:p>
        </w:tc>
        <w:tc>
          <w:tcPr>
            <w:tcW w:w="1276"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418"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134" w:type="dxa"/>
          </w:tcPr>
          <w:p w:rsidR="00AC02ED" w:rsidRPr="004D2F8B" w:rsidRDefault="00AC02ED" w:rsidP="00DC721E">
            <w:pPr>
              <w:rPr>
                <w:rFonts w:ascii="Times New Roman" w:hAnsi="Times New Roman" w:cs="Times New Roman"/>
                <w:sz w:val="24"/>
                <w:szCs w:val="24"/>
              </w:rPr>
            </w:pPr>
          </w:p>
        </w:tc>
      </w:tr>
      <w:tr w:rsidR="00AC02ED" w:rsidRPr="004D2F8B" w:rsidTr="00DC721E">
        <w:tc>
          <w:tcPr>
            <w:tcW w:w="554"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2</w:t>
            </w:r>
          </w:p>
        </w:tc>
        <w:tc>
          <w:tcPr>
            <w:tcW w:w="3929" w:type="dxa"/>
          </w:tcPr>
          <w:p w:rsidR="00AC02ED" w:rsidRPr="004D2F8B" w:rsidRDefault="00AC02ED" w:rsidP="00DC721E">
            <w:pPr>
              <w:rPr>
                <w:rFonts w:ascii="Times New Roman" w:hAnsi="Times New Roman" w:cs="Times New Roman"/>
                <w:sz w:val="24"/>
                <w:szCs w:val="24"/>
                <w:lang w:val="id-ID"/>
              </w:rPr>
            </w:pPr>
            <w:r w:rsidRPr="004D2F8B">
              <w:rPr>
                <w:rFonts w:ascii="Times New Roman" w:hAnsi="Times New Roman" w:cs="Times New Roman"/>
                <w:sz w:val="24"/>
                <w:szCs w:val="24"/>
              </w:rPr>
              <w:t>Sitematika</w:t>
            </w:r>
            <w:r w:rsidRPr="004D2F8B">
              <w:rPr>
                <w:rFonts w:ascii="Times New Roman" w:hAnsi="Times New Roman" w:cs="Times New Roman"/>
                <w:sz w:val="24"/>
                <w:szCs w:val="24"/>
                <w:lang w:val="id-ID"/>
              </w:rPr>
              <w:t xml:space="preserve"> </w:t>
            </w:r>
          </w:p>
        </w:tc>
        <w:tc>
          <w:tcPr>
            <w:tcW w:w="1187" w:type="dxa"/>
          </w:tcPr>
          <w:p w:rsidR="00AC02ED" w:rsidRPr="004D2F8B" w:rsidRDefault="00AC02ED" w:rsidP="00DC721E">
            <w:pPr>
              <w:rPr>
                <w:rFonts w:ascii="Times New Roman" w:hAnsi="Times New Roman" w:cs="Times New Roman"/>
                <w:sz w:val="24"/>
                <w:szCs w:val="24"/>
              </w:rPr>
            </w:pPr>
          </w:p>
        </w:tc>
        <w:tc>
          <w:tcPr>
            <w:tcW w:w="1276"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418"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134" w:type="dxa"/>
          </w:tcPr>
          <w:p w:rsidR="00AC02ED" w:rsidRPr="004D2F8B" w:rsidRDefault="00AC02ED" w:rsidP="00DC721E">
            <w:pPr>
              <w:rPr>
                <w:rFonts w:ascii="Times New Roman" w:hAnsi="Times New Roman" w:cs="Times New Roman"/>
                <w:sz w:val="24"/>
                <w:szCs w:val="24"/>
              </w:rPr>
            </w:pPr>
          </w:p>
        </w:tc>
      </w:tr>
      <w:tr w:rsidR="00AC02ED" w:rsidRPr="004D2F8B" w:rsidTr="00DC721E">
        <w:tc>
          <w:tcPr>
            <w:tcW w:w="554"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3</w:t>
            </w:r>
          </w:p>
        </w:tc>
        <w:tc>
          <w:tcPr>
            <w:tcW w:w="3929" w:type="dxa"/>
          </w:tcPr>
          <w:p w:rsidR="00AC02ED" w:rsidRPr="004D2F8B" w:rsidRDefault="00AC02ED" w:rsidP="00DC721E">
            <w:pPr>
              <w:rPr>
                <w:rFonts w:ascii="Times New Roman" w:eastAsia="Calibri" w:hAnsi="Times New Roman" w:cs="Times New Roman"/>
                <w:sz w:val="24"/>
                <w:szCs w:val="24"/>
                <w:lang w:val="id-ID"/>
              </w:rPr>
            </w:pPr>
            <w:r w:rsidRPr="004D2F8B">
              <w:rPr>
                <w:rFonts w:ascii="Times New Roman" w:hAnsi="Times New Roman" w:cs="Times New Roman"/>
                <w:sz w:val="24"/>
                <w:szCs w:val="24"/>
              </w:rPr>
              <w:t>Jumlah halaman</w:t>
            </w:r>
          </w:p>
        </w:tc>
        <w:tc>
          <w:tcPr>
            <w:tcW w:w="1187" w:type="dxa"/>
          </w:tcPr>
          <w:p w:rsidR="00AC02ED" w:rsidRPr="004D2F8B" w:rsidRDefault="00AC02ED" w:rsidP="00DC721E">
            <w:pPr>
              <w:rPr>
                <w:rFonts w:ascii="Times New Roman" w:hAnsi="Times New Roman" w:cs="Times New Roman"/>
                <w:sz w:val="24"/>
                <w:szCs w:val="24"/>
              </w:rPr>
            </w:pPr>
          </w:p>
        </w:tc>
        <w:tc>
          <w:tcPr>
            <w:tcW w:w="1276"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418"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134" w:type="dxa"/>
          </w:tcPr>
          <w:p w:rsidR="00AC02ED" w:rsidRPr="004D2F8B" w:rsidRDefault="00AC02ED" w:rsidP="00DC721E">
            <w:pPr>
              <w:rPr>
                <w:rFonts w:ascii="Times New Roman" w:hAnsi="Times New Roman" w:cs="Times New Roman"/>
                <w:sz w:val="24"/>
                <w:szCs w:val="24"/>
              </w:rPr>
            </w:pPr>
          </w:p>
        </w:tc>
      </w:tr>
      <w:tr w:rsidR="00AC02ED" w:rsidRPr="004D2F8B" w:rsidTr="00DC721E">
        <w:trPr>
          <w:trHeight w:val="341"/>
        </w:trPr>
        <w:tc>
          <w:tcPr>
            <w:tcW w:w="554"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4</w:t>
            </w:r>
          </w:p>
        </w:tc>
        <w:tc>
          <w:tcPr>
            <w:tcW w:w="3929" w:type="dxa"/>
          </w:tcPr>
          <w:p w:rsidR="00AC02ED" w:rsidRPr="004D2F8B" w:rsidRDefault="00AC02ED" w:rsidP="00DC721E">
            <w:pPr>
              <w:rPr>
                <w:rFonts w:ascii="Times New Roman" w:eastAsia="Calibri" w:hAnsi="Times New Roman" w:cs="Times New Roman"/>
                <w:sz w:val="24"/>
                <w:szCs w:val="24"/>
                <w:lang w:val="id-ID"/>
              </w:rPr>
            </w:pPr>
            <w:r w:rsidRPr="004D2F8B">
              <w:rPr>
                <w:rFonts w:ascii="Times New Roman" w:eastAsia="Calibri" w:hAnsi="Times New Roman" w:cs="Times New Roman"/>
                <w:sz w:val="24"/>
                <w:szCs w:val="24"/>
              </w:rPr>
              <w:t>Leyout</w:t>
            </w:r>
          </w:p>
          <w:p w:rsidR="00AC02ED" w:rsidRPr="004D2F8B" w:rsidRDefault="00AC02ED" w:rsidP="00DC721E">
            <w:pPr>
              <w:pStyle w:val="Default"/>
              <w:jc w:val="both"/>
              <w:rPr>
                <w:lang w:val="id-ID"/>
              </w:rPr>
            </w:pPr>
          </w:p>
        </w:tc>
        <w:tc>
          <w:tcPr>
            <w:tcW w:w="1187" w:type="dxa"/>
          </w:tcPr>
          <w:p w:rsidR="00AC02ED" w:rsidRPr="004D2F8B" w:rsidRDefault="00AC02ED" w:rsidP="00DC721E">
            <w:pPr>
              <w:rPr>
                <w:rFonts w:ascii="Times New Roman" w:hAnsi="Times New Roman" w:cs="Times New Roman"/>
                <w:sz w:val="24"/>
                <w:szCs w:val="24"/>
              </w:rPr>
            </w:pPr>
          </w:p>
        </w:tc>
        <w:tc>
          <w:tcPr>
            <w:tcW w:w="1276"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418"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134" w:type="dxa"/>
          </w:tcPr>
          <w:p w:rsidR="00AC02ED" w:rsidRPr="004D2F8B" w:rsidRDefault="00AC02ED" w:rsidP="00DC721E">
            <w:pPr>
              <w:rPr>
                <w:rFonts w:ascii="Times New Roman" w:hAnsi="Times New Roman" w:cs="Times New Roman"/>
                <w:sz w:val="24"/>
                <w:szCs w:val="24"/>
              </w:rPr>
            </w:pPr>
          </w:p>
        </w:tc>
      </w:tr>
      <w:tr w:rsidR="00AC02ED" w:rsidRPr="004D2F8B" w:rsidTr="00DC721E">
        <w:tc>
          <w:tcPr>
            <w:tcW w:w="554" w:type="dxa"/>
          </w:tcPr>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5</w:t>
            </w:r>
          </w:p>
        </w:tc>
        <w:tc>
          <w:tcPr>
            <w:tcW w:w="3929" w:type="dxa"/>
          </w:tcPr>
          <w:p w:rsidR="00AC02ED" w:rsidRPr="004D2F8B" w:rsidRDefault="00AC02ED" w:rsidP="00DC721E">
            <w:pPr>
              <w:rPr>
                <w:rFonts w:ascii="Times New Roman" w:eastAsia="Calibri" w:hAnsi="Times New Roman" w:cs="Times New Roman"/>
                <w:sz w:val="24"/>
                <w:szCs w:val="24"/>
                <w:lang w:val="id-ID"/>
              </w:rPr>
            </w:pPr>
            <w:r w:rsidRPr="004D2F8B">
              <w:rPr>
                <w:rFonts w:ascii="Times New Roman" w:eastAsia="Calibri" w:hAnsi="Times New Roman" w:cs="Times New Roman"/>
                <w:sz w:val="24"/>
                <w:szCs w:val="24"/>
              </w:rPr>
              <w:t xml:space="preserve">Daftar pustaka </w:t>
            </w:r>
          </w:p>
        </w:tc>
        <w:tc>
          <w:tcPr>
            <w:tcW w:w="1187" w:type="dxa"/>
          </w:tcPr>
          <w:p w:rsidR="00AC02ED" w:rsidRPr="004D2F8B" w:rsidRDefault="00AC02ED" w:rsidP="00DC721E">
            <w:pPr>
              <w:rPr>
                <w:rFonts w:ascii="Times New Roman" w:hAnsi="Times New Roman" w:cs="Times New Roman"/>
                <w:sz w:val="24"/>
                <w:szCs w:val="24"/>
              </w:rPr>
            </w:pPr>
          </w:p>
        </w:tc>
        <w:tc>
          <w:tcPr>
            <w:tcW w:w="1276"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418" w:type="dxa"/>
          </w:tcPr>
          <w:p w:rsidR="00AC02ED" w:rsidRPr="004D2F8B" w:rsidRDefault="00AC02ED" w:rsidP="00DC721E">
            <w:pPr>
              <w:rPr>
                <w:rFonts w:ascii="Times New Roman" w:hAnsi="Times New Roman" w:cs="Times New Roman"/>
                <w:sz w:val="24"/>
                <w:szCs w:val="24"/>
              </w:rPr>
            </w:pPr>
          </w:p>
        </w:tc>
        <w:tc>
          <w:tcPr>
            <w:tcW w:w="1559" w:type="dxa"/>
          </w:tcPr>
          <w:p w:rsidR="00AC02ED" w:rsidRPr="004D2F8B" w:rsidRDefault="00AC02ED" w:rsidP="00DC721E">
            <w:pPr>
              <w:rPr>
                <w:rFonts w:ascii="Times New Roman" w:hAnsi="Times New Roman" w:cs="Times New Roman"/>
                <w:sz w:val="24"/>
                <w:szCs w:val="24"/>
              </w:rPr>
            </w:pPr>
          </w:p>
        </w:tc>
        <w:tc>
          <w:tcPr>
            <w:tcW w:w="1134" w:type="dxa"/>
          </w:tcPr>
          <w:p w:rsidR="00AC02ED" w:rsidRPr="004D2F8B" w:rsidRDefault="00AC02ED" w:rsidP="00DC721E">
            <w:pPr>
              <w:rPr>
                <w:rFonts w:ascii="Times New Roman" w:hAnsi="Times New Roman" w:cs="Times New Roman"/>
                <w:sz w:val="24"/>
                <w:szCs w:val="24"/>
              </w:rPr>
            </w:pPr>
          </w:p>
        </w:tc>
      </w:tr>
      <w:tr w:rsidR="00AC02ED" w:rsidRPr="004D2F8B" w:rsidTr="00DC721E">
        <w:trPr>
          <w:trHeight w:val="291"/>
        </w:trPr>
        <w:tc>
          <w:tcPr>
            <w:tcW w:w="4483" w:type="dxa"/>
            <w:gridSpan w:val="2"/>
            <w:tcBorders>
              <w:top w:val="single" w:sz="4" w:space="0" w:color="auto"/>
            </w:tcBorders>
          </w:tcPr>
          <w:p w:rsidR="00AC02ED" w:rsidRPr="004D2F8B" w:rsidRDefault="00AC02ED" w:rsidP="00DC721E">
            <w:pPr>
              <w:pStyle w:val="Default"/>
              <w:jc w:val="both"/>
              <w:rPr>
                <w:b/>
              </w:rPr>
            </w:pPr>
            <w:r w:rsidRPr="004D2F8B">
              <w:rPr>
                <w:b/>
              </w:rPr>
              <w:t>Jumlah</w:t>
            </w:r>
          </w:p>
        </w:tc>
        <w:tc>
          <w:tcPr>
            <w:tcW w:w="1187" w:type="dxa"/>
            <w:tcBorders>
              <w:top w:val="single" w:sz="4" w:space="0" w:color="auto"/>
            </w:tcBorders>
          </w:tcPr>
          <w:p w:rsidR="00AC02ED" w:rsidRPr="004D2F8B" w:rsidRDefault="00AC02ED" w:rsidP="00DC721E">
            <w:pPr>
              <w:rPr>
                <w:rFonts w:ascii="Times New Roman" w:hAnsi="Times New Roman" w:cs="Times New Roman"/>
                <w:sz w:val="24"/>
                <w:szCs w:val="24"/>
              </w:rPr>
            </w:pPr>
          </w:p>
        </w:tc>
        <w:tc>
          <w:tcPr>
            <w:tcW w:w="1276" w:type="dxa"/>
            <w:tcBorders>
              <w:top w:val="single" w:sz="4" w:space="0" w:color="auto"/>
            </w:tcBorders>
          </w:tcPr>
          <w:p w:rsidR="00AC02ED" w:rsidRPr="004D2F8B" w:rsidRDefault="00AC02ED" w:rsidP="00DC721E">
            <w:pPr>
              <w:rPr>
                <w:rFonts w:ascii="Times New Roman" w:hAnsi="Times New Roman" w:cs="Times New Roman"/>
                <w:sz w:val="24"/>
                <w:szCs w:val="24"/>
              </w:rPr>
            </w:pPr>
          </w:p>
        </w:tc>
        <w:tc>
          <w:tcPr>
            <w:tcW w:w="1559" w:type="dxa"/>
            <w:tcBorders>
              <w:top w:val="single" w:sz="4" w:space="0" w:color="auto"/>
            </w:tcBorders>
          </w:tcPr>
          <w:p w:rsidR="00AC02ED" w:rsidRPr="004D2F8B" w:rsidRDefault="00AC02ED" w:rsidP="00DC721E">
            <w:pPr>
              <w:rPr>
                <w:rFonts w:ascii="Times New Roman" w:hAnsi="Times New Roman" w:cs="Times New Roman"/>
                <w:sz w:val="24"/>
                <w:szCs w:val="24"/>
              </w:rPr>
            </w:pPr>
          </w:p>
        </w:tc>
        <w:tc>
          <w:tcPr>
            <w:tcW w:w="1418" w:type="dxa"/>
            <w:tcBorders>
              <w:top w:val="single" w:sz="4" w:space="0" w:color="auto"/>
            </w:tcBorders>
          </w:tcPr>
          <w:p w:rsidR="00AC02ED" w:rsidRPr="004D2F8B" w:rsidRDefault="00AC02ED" w:rsidP="00DC721E">
            <w:pPr>
              <w:rPr>
                <w:rFonts w:ascii="Times New Roman" w:hAnsi="Times New Roman" w:cs="Times New Roman"/>
                <w:sz w:val="24"/>
                <w:szCs w:val="24"/>
              </w:rPr>
            </w:pPr>
          </w:p>
        </w:tc>
        <w:tc>
          <w:tcPr>
            <w:tcW w:w="1559" w:type="dxa"/>
            <w:tcBorders>
              <w:top w:val="single" w:sz="4" w:space="0" w:color="auto"/>
            </w:tcBorders>
          </w:tcPr>
          <w:p w:rsidR="00AC02ED" w:rsidRPr="004D2F8B" w:rsidRDefault="00AC02ED" w:rsidP="00DC721E">
            <w:pPr>
              <w:rPr>
                <w:rFonts w:ascii="Times New Roman" w:hAnsi="Times New Roman" w:cs="Times New Roman"/>
                <w:sz w:val="24"/>
                <w:szCs w:val="24"/>
              </w:rPr>
            </w:pPr>
          </w:p>
        </w:tc>
        <w:tc>
          <w:tcPr>
            <w:tcW w:w="1134" w:type="dxa"/>
            <w:tcBorders>
              <w:top w:val="single" w:sz="4" w:space="0" w:color="auto"/>
            </w:tcBorders>
          </w:tcPr>
          <w:p w:rsidR="00AC02ED" w:rsidRPr="004D2F8B" w:rsidRDefault="00AC02ED" w:rsidP="00DC721E">
            <w:pPr>
              <w:rPr>
                <w:rFonts w:ascii="Times New Roman" w:hAnsi="Times New Roman" w:cs="Times New Roman"/>
                <w:sz w:val="24"/>
                <w:szCs w:val="24"/>
              </w:rPr>
            </w:pPr>
          </w:p>
        </w:tc>
      </w:tr>
      <w:tr w:rsidR="00AC02ED" w:rsidRPr="004D2F8B" w:rsidTr="00DC721E">
        <w:tc>
          <w:tcPr>
            <w:tcW w:w="4483" w:type="dxa"/>
            <w:gridSpan w:val="2"/>
          </w:tcPr>
          <w:p w:rsidR="00AC02ED" w:rsidRPr="004D2F8B" w:rsidRDefault="00AC02ED" w:rsidP="00DC721E">
            <w:pPr>
              <w:pStyle w:val="Default"/>
              <w:jc w:val="both"/>
              <w:rPr>
                <w:b/>
              </w:rPr>
            </w:pPr>
            <w:r w:rsidRPr="004D2F8B">
              <w:rPr>
                <w:b/>
              </w:rPr>
              <w:t>Rata-rata skor</w:t>
            </w:r>
          </w:p>
        </w:tc>
        <w:tc>
          <w:tcPr>
            <w:tcW w:w="8133" w:type="dxa"/>
            <w:gridSpan w:val="6"/>
          </w:tcPr>
          <w:p w:rsidR="00AC02ED" w:rsidRPr="004D2F8B" w:rsidRDefault="00AC02ED" w:rsidP="00DC721E">
            <w:pPr>
              <w:rPr>
                <w:rFonts w:ascii="Times New Roman" w:hAnsi="Times New Roman" w:cs="Times New Roman"/>
                <w:sz w:val="24"/>
                <w:szCs w:val="24"/>
              </w:rPr>
            </w:pPr>
          </w:p>
        </w:tc>
      </w:tr>
    </w:tbl>
    <w:p w:rsidR="00AC02ED" w:rsidRPr="004D2F8B" w:rsidRDefault="00AC02ED" w:rsidP="00AC02ED">
      <w:pPr>
        <w:spacing w:after="0" w:line="240" w:lineRule="auto"/>
        <w:jc w:val="both"/>
        <w:rPr>
          <w:rFonts w:ascii="Times New Roman" w:eastAsia="Calibri" w:hAnsi="Times New Roman" w:cs="Times New Roman"/>
          <w:sz w:val="24"/>
          <w:szCs w:val="24"/>
          <w:lang w:val="id-ID"/>
        </w:rPr>
      </w:pPr>
    </w:p>
    <w:p w:rsidR="00AC02ED" w:rsidRPr="004D2F8B" w:rsidRDefault="00AC02ED" w:rsidP="00AC02ED">
      <w:pPr>
        <w:rPr>
          <w:rFonts w:ascii="Times New Roman" w:hAnsi="Times New Roman" w:cs="Times New Roman"/>
          <w:sz w:val="24"/>
          <w:szCs w:val="24"/>
        </w:rPr>
      </w:pPr>
      <w:r w:rsidRPr="004D2F8B">
        <w:rPr>
          <w:rFonts w:ascii="Times New Roman" w:hAnsi="Times New Roman" w:cs="Times New Roman"/>
          <w:sz w:val="24"/>
          <w:szCs w:val="24"/>
        </w:rPr>
        <w:br w:type="page"/>
      </w:r>
    </w:p>
    <w:p w:rsidR="00AC02ED" w:rsidRPr="004D2F8B" w:rsidRDefault="00AC02ED" w:rsidP="00AC02ED">
      <w:pPr>
        <w:rPr>
          <w:rFonts w:ascii="Times New Roman" w:hAnsi="Times New Roman" w:cs="Times New Roman"/>
          <w:sz w:val="24"/>
          <w:szCs w:val="24"/>
        </w:rPr>
      </w:pPr>
      <w:r w:rsidRPr="004D2F8B">
        <w:rPr>
          <w:rFonts w:ascii="Times New Roman" w:hAnsi="Times New Roman" w:cs="Times New Roman"/>
          <w:sz w:val="24"/>
          <w:szCs w:val="24"/>
        </w:rPr>
        <w:lastRenderedPageBreak/>
        <w:t>Catatan:</w:t>
      </w:r>
    </w:p>
    <w:tbl>
      <w:tblPr>
        <w:tblStyle w:val="TableGrid"/>
        <w:tblW w:w="0" w:type="auto"/>
        <w:tblLook w:val="04A0" w:firstRow="1" w:lastRow="0" w:firstColumn="1" w:lastColumn="0" w:noHBand="0" w:noVBand="1"/>
      </w:tblPr>
      <w:tblGrid>
        <w:gridCol w:w="13176"/>
      </w:tblGrid>
      <w:tr w:rsidR="00AC02ED" w:rsidRPr="004D2F8B" w:rsidTr="00DC721E">
        <w:tc>
          <w:tcPr>
            <w:tcW w:w="14390" w:type="dxa"/>
          </w:tcPr>
          <w:p w:rsidR="00AC02ED" w:rsidRPr="004D2F8B" w:rsidRDefault="00AC02ED" w:rsidP="00DC721E">
            <w:pPr>
              <w:rPr>
                <w:rFonts w:ascii="Times New Roman" w:hAnsi="Times New Roman" w:cs="Times New Roman"/>
                <w:sz w:val="24"/>
                <w:szCs w:val="24"/>
              </w:rPr>
            </w:pPr>
          </w:p>
        </w:tc>
      </w:tr>
      <w:tr w:rsidR="00AC02ED" w:rsidRPr="004D2F8B" w:rsidTr="00DC721E">
        <w:tc>
          <w:tcPr>
            <w:tcW w:w="14390" w:type="dxa"/>
          </w:tcPr>
          <w:p w:rsidR="00AC02ED" w:rsidRPr="004D2F8B" w:rsidRDefault="00AC02ED" w:rsidP="00AC02ED">
            <w:pPr>
              <w:pStyle w:val="ListParagraph"/>
              <w:numPr>
                <w:ilvl w:val="1"/>
                <w:numId w:val="1"/>
              </w:numPr>
              <w:ind w:left="427" w:hanging="427"/>
              <w:rPr>
                <w:rFonts w:ascii="Times New Roman" w:hAnsi="Times New Roman" w:cs="Times New Roman"/>
                <w:sz w:val="24"/>
                <w:szCs w:val="24"/>
              </w:rPr>
            </w:pPr>
            <w:r w:rsidRPr="004D2F8B">
              <w:rPr>
                <w:rFonts w:ascii="Times New Roman" w:eastAsia="Times New Roman" w:hAnsi="Times New Roman" w:cs="Times New Roman"/>
                <w:color w:val="000000"/>
                <w:sz w:val="24"/>
                <w:szCs w:val="24"/>
              </w:rPr>
              <w:t>Capaian Pembelajaran Lulusan Prodi (CPL-PRODI) adalah kemampuan yang dimiliki oleh setiap lulusan PRODI yang merupakan internalisasi dari sikap, penguasaan pengetahuan dan ketrampilan sesuai dengan jenjang prodinya yang diperoleh melalui proses pembelajaran</w:t>
            </w:r>
          </w:p>
          <w:p w:rsidR="00AC02ED" w:rsidRPr="004D2F8B" w:rsidRDefault="00AC02ED" w:rsidP="00AC02ED">
            <w:pPr>
              <w:pStyle w:val="ListParagraph"/>
              <w:numPr>
                <w:ilvl w:val="1"/>
                <w:numId w:val="1"/>
              </w:numPr>
              <w:ind w:left="427" w:hanging="427"/>
              <w:rPr>
                <w:rFonts w:ascii="Times New Roman" w:hAnsi="Times New Roman" w:cs="Times New Roman"/>
                <w:sz w:val="24"/>
                <w:szCs w:val="24"/>
              </w:rPr>
            </w:pPr>
            <w:r w:rsidRPr="004D2F8B">
              <w:rPr>
                <w:rFonts w:ascii="Times New Roman" w:hAnsi="Times New Roman" w:cs="Times New Roman"/>
                <w:sz w:val="24"/>
                <w:szCs w:val="24"/>
              </w:rPr>
              <w:t>CPL yang dibebankan pada mata kuliah adalah beberapa capaian pembelajaran lulusan program studi (CPL-PRODI) yang digunakan untuk pembentukan/pengembangan sebuah mata kuliah yang terdiri dari aspek sikap, ketrampilan umum, ketrampilan khusus dan pengetahuan.</w:t>
            </w:r>
          </w:p>
          <w:p w:rsidR="00AC02ED" w:rsidRPr="004D2F8B" w:rsidRDefault="00AC02ED" w:rsidP="00AC02ED">
            <w:pPr>
              <w:pStyle w:val="ListParagraph"/>
              <w:numPr>
                <w:ilvl w:val="1"/>
                <w:numId w:val="1"/>
              </w:numPr>
              <w:ind w:left="427" w:hanging="427"/>
              <w:rPr>
                <w:rFonts w:ascii="Times New Roman" w:hAnsi="Times New Roman" w:cs="Times New Roman"/>
                <w:sz w:val="24"/>
                <w:szCs w:val="24"/>
              </w:rPr>
            </w:pPr>
            <w:r w:rsidRPr="004D2F8B">
              <w:rPr>
                <w:rFonts w:ascii="Times New Roman" w:hAnsi="Times New Roman" w:cs="Times New Roman"/>
                <w:sz w:val="24"/>
                <w:szCs w:val="24"/>
              </w:rPr>
              <w:t>CP Mata kuliah (CPMK) adalah kemampuan yang dijabarkan secara spesifik dari CPL yang dibebankan pada mata kuliah, dan bersifat spesifik terhadap bahan kajian atau materi pembelajaran mata kuliah tersebut.</w:t>
            </w:r>
          </w:p>
          <w:p w:rsidR="00AC02ED" w:rsidRPr="004D2F8B" w:rsidRDefault="00AC02ED" w:rsidP="00AC02ED">
            <w:pPr>
              <w:pStyle w:val="ListParagraph"/>
              <w:numPr>
                <w:ilvl w:val="1"/>
                <w:numId w:val="1"/>
              </w:numPr>
              <w:ind w:left="427" w:hanging="427"/>
              <w:rPr>
                <w:rFonts w:ascii="Times New Roman" w:hAnsi="Times New Roman" w:cs="Times New Roman"/>
                <w:sz w:val="24"/>
                <w:szCs w:val="24"/>
              </w:rPr>
            </w:pPr>
            <w:r w:rsidRPr="004D2F8B">
              <w:rPr>
                <w:rFonts w:ascii="Times New Roman" w:hAnsi="Times New Roman" w:cs="Times New Roman"/>
                <w:sz w:val="24"/>
                <w:szCs w:val="24"/>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rsidR="00AC02ED" w:rsidRPr="004D2F8B" w:rsidRDefault="00AC02ED" w:rsidP="00AC02ED">
            <w:pPr>
              <w:pStyle w:val="ListParagraph"/>
              <w:numPr>
                <w:ilvl w:val="1"/>
                <w:numId w:val="1"/>
              </w:numPr>
              <w:ind w:left="427" w:hanging="427"/>
              <w:rPr>
                <w:rFonts w:ascii="Times New Roman" w:hAnsi="Times New Roman" w:cs="Times New Roman"/>
                <w:sz w:val="24"/>
                <w:szCs w:val="24"/>
              </w:rPr>
            </w:pPr>
            <w:r w:rsidRPr="004D2F8B">
              <w:rPr>
                <w:rFonts w:ascii="Times New Roman" w:hAnsi="Times New Roman" w:cs="Times New Roman"/>
                <w:sz w:val="24"/>
                <w:szCs w:val="24"/>
              </w:rPr>
              <w:t>Indikator penilaian kemampuan dalam proses maupun hasil belajar mahasiswa adalah pernyataan spesifik dan terukur yang mengidentifikasi kemampuan atau kinerja hasil belajar mahasiswa yang disertai bukti-bukti.</w:t>
            </w:r>
          </w:p>
          <w:p w:rsidR="00AC02ED" w:rsidRPr="004D2F8B" w:rsidRDefault="00AC02ED" w:rsidP="00AC02ED">
            <w:pPr>
              <w:pStyle w:val="ListParagraph"/>
              <w:numPr>
                <w:ilvl w:val="1"/>
                <w:numId w:val="1"/>
              </w:numPr>
              <w:ind w:left="427" w:hanging="427"/>
              <w:rPr>
                <w:rFonts w:ascii="Times New Roman" w:hAnsi="Times New Roman" w:cs="Times New Roman"/>
                <w:sz w:val="24"/>
                <w:szCs w:val="24"/>
              </w:rPr>
            </w:pPr>
            <w:r w:rsidRPr="004D2F8B">
              <w:rPr>
                <w:rFonts w:ascii="Times New Roman" w:hAnsi="Times New Roman" w:cs="Times New Roman"/>
                <w:sz w:val="24"/>
                <w:szCs w:val="24"/>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rsidR="00AC02ED" w:rsidRPr="004D2F8B" w:rsidRDefault="00AC02ED" w:rsidP="00AC02ED">
            <w:pPr>
              <w:pStyle w:val="ListParagraph"/>
              <w:numPr>
                <w:ilvl w:val="1"/>
                <w:numId w:val="1"/>
              </w:numPr>
              <w:ind w:left="427" w:hanging="427"/>
              <w:rPr>
                <w:rFonts w:ascii="Times New Roman" w:hAnsi="Times New Roman" w:cs="Times New Roman"/>
                <w:sz w:val="24"/>
                <w:szCs w:val="24"/>
              </w:rPr>
            </w:pPr>
            <w:r w:rsidRPr="004D2F8B">
              <w:rPr>
                <w:rFonts w:ascii="Times New Roman" w:hAnsi="Times New Roman" w:cs="Times New Roman"/>
                <w:sz w:val="24"/>
                <w:szCs w:val="24"/>
              </w:rPr>
              <w:t>Bentuk penilaian: tes dan non-tes.</w:t>
            </w:r>
          </w:p>
          <w:p w:rsidR="00AC02ED" w:rsidRPr="004D2F8B" w:rsidRDefault="00AC02ED" w:rsidP="00AC02ED">
            <w:pPr>
              <w:pStyle w:val="ListParagraph"/>
              <w:numPr>
                <w:ilvl w:val="1"/>
                <w:numId w:val="1"/>
              </w:numPr>
              <w:ind w:left="427" w:hanging="427"/>
              <w:rPr>
                <w:rFonts w:ascii="Times New Roman" w:hAnsi="Times New Roman" w:cs="Times New Roman"/>
                <w:sz w:val="24"/>
                <w:szCs w:val="24"/>
              </w:rPr>
            </w:pPr>
            <w:r w:rsidRPr="004D2F8B">
              <w:rPr>
                <w:rFonts w:ascii="Times New Roman" w:hAnsi="Times New Roman" w:cs="Times New Roman"/>
                <w:sz w:val="24"/>
                <w:szCs w:val="24"/>
              </w:rPr>
              <w:t>Bentuk pembelajaran: Kuliah, Responsi, Tutorial, Seminar atau yang setara, Praktikum, Praktik Studio, Praktik Bengkel, Praktik Lapangan, Penelitian, Pengabdian Kepada Masyarakat dan/atau bentuk pembelajaran lain yang setara.</w:t>
            </w:r>
          </w:p>
          <w:p w:rsidR="00AC02ED" w:rsidRPr="004D2F8B" w:rsidRDefault="00AC02ED" w:rsidP="00AC02ED">
            <w:pPr>
              <w:pStyle w:val="ListParagraph"/>
              <w:numPr>
                <w:ilvl w:val="1"/>
                <w:numId w:val="1"/>
              </w:numPr>
              <w:ind w:left="427" w:hanging="427"/>
              <w:rPr>
                <w:rFonts w:ascii="Times New Roman" w:hAnsi="Times New Roman" w:cs="Times New Roman"/>
                <w:sz w:val="24"/>
                <w:szCs w:val="24"/>
              </w:rPr>
            </w:pPr>
            <w:r w:rsidRPr="004D2F8B">
              <w:rPr>
                <w:rFonts w:ascii="Times New Roman" w:hAnsi="Times New Roman" w:cs="Times New Roman"/>
                <w:sz w:val="24"/>
                <w:szCs w:val="24"/>
              </w:rPr>
              <w:t>Metode Pembelajaran: Small Group Discussion, Role-Play &amp; Simulation, Discovery Learning, Self-Directed Learning, Cooperative Learning, Collaborative Learning, Contextual Learning, Project Based Learning, dan metode lainnya yg setara.</w:t>
            </w:r>
          </w:p>
          <w:p w:rsidR="00AC02ED" w:rsidRPr="004D2F8B" w:rsidRDefault="00AC02ED" w:rsidP="00AC02ED">
            <w:pPr>
              <w:pStyle w:val="ListParagraph"/>
              <w:numPr>
                <w:ilvl w:val="1"/>
                <w:numId w:val="1"/>
              </w:numPr>
              <w:tabs>
                <w:tab w:val="left" w:pos="427"/>
              </w:tabs>
              <w:ind w:left="-23" w:firstLine="23"/>
              <w:rPr>
                <w:rFonts w:ascii="Times New Roman" w:hAnsi="Times New Roman" w:cs="Times New Roman"/>
                <w:sz w:val="24"/>
                <w:szCs w:val="24"/>
              </w:rPr>
            </w:pPr>
            <w:r w:rsidRPr="004D2F8B">
              <w:rPr>
                <w:rFonts w:ascii="Times New Roman" w:hAnsi="Times New Roman" w:cs="Times New Roman"/>
                <w:sz w:val="24"/>
                <w:szCs w:val="24"/>
              </w:rPr>
              <w:t>Materi Pembelajaran adalah rincian atau uraian dari bahan kajian yg dapat disajikan dalam bentuk beberapa pokok dan sub-pokok bahasan.</w:t>
            </w:r>
          </w:p>
          <w:p w:rsidR="00AC02ED" w:rsidRPr="004D2F8B" w:rsidRDefault="00AC02ED" w:rsidP="00AC02ED">
            <w:pPr>
              <w:pStyle w:val="ListParagraph"/>
              <w:numPr>
                <w:ilvl w:val="1"/>
                <w:numId w:val="1"/>
              </w:numPr>
              <w:tabs>
                <w:tab w:val="left" w:pos="427"/>
              </w:tabs>
              <w:ind w:left="-23" w:firstLine="23"/>
              <w:rPr>
                <w:rFonts w:ascii="Times New Roman" w:hAnsi="Times New Roman" w:cs="Times New Roman"/>
                <w:sz w:val="24"/>
                <w:szCs w:val="24"/>
              </w:rPr>
            </w:pPr>
            <w:r w:rsidRPr="004D2F8B">
              <w:rPr>
                <w:rFonts w:ascii="Times New Roman" w:hAnsi="Times New Roman" w:cs="Times New Roman"/>
                <w:sz w:val="24"/>
                <w:szCs w:val="24"/>
              </w:rPr>
              <w:t>Bobot penilaian adalah prosentasi penilaian terhadap setiap pencapaian sub-CPMK yang besarnya proposional dengan tingkat kesulitan pencapaian sub-</w:t>
            </w:r>
          </w:p>
          <w:p w:rsidR="00AC02ED" w:rsidRPr="004D2F8B" w:rsidRDefault="00AC02ED" w:rsidP="00DC721E">
            <w:pPr>
              <w:pStyle w:val="ListParagraph"/>
              <w:tabs>
                <w:tab w:val="left" w:pos="427"/>
              </w:tabs>
              <w:ind w:left="0"/>
              <w:rPr>
                <w:rFonts w:ascii="Times New Roman" w:hAnsi="Times New Roman" w:cs="Times New Roman"/>
                <w:sz w:val="24"/>
                <w:szCs w:val="24"/>
              </w:rPr>
            </w:pPr>
            <w:r w:rsidRPr="004D2F8B">
              <w:rPr>
                <w:rFonts w:ascii="Times New Roman" w:hAnsi="Times New Roman" w:cs="Times New Roman"/>
                <w:sz w:val="24"/>
                <w:szCs w:val="24"/>
              </w:rPr>
              <w:t xml:space="preserve">         CPMK tsb., dan totalnya 100%.</w:t>
            </w:r>
          </w:p>
          <w:p w:rsidR="00AC02ED" w:rsidRPr="004D2F8B" w:rsidRDefault="00AC02ED" w:rsidP="00DC721E">
            <w:pPr>
              <w:rPr>
                <w:rFonts w:ascii="Times New Roman" w:hAnsi="Times New Roman" w:cs="Times New Roman"/>
                <w:sz w:val="24"/>
                <w:szCs w:val="24"/>
              </w:rPr>
            </w:pPr>
            <w:r w:rsidRPr="004D2F8B">
              <w:rPr>
                <w:rFonts w:ascii="Times New Roman" w:hAnsi="Times New Roman" w:cs="Times New Roman"/>
                <w:sz w:val="24"/>
                <w:szCs w:val="24"/>
              </w:rPr>
              <w:t>12. TM=tatap muka, PT=penugasan terstuktur, BM=belajar mandiri</w:t>
            </w:r>
          </w:p>
        </w:tc>
      </w:tr>
      <w:tr w:rsidR="00AC02ED" w:rsidRPr="004D2F8B" w:rsidTr="00DC721E">
        <w:tc>
          <w:tcPr>
            <w:tcW w:w="14390" w:type="dxa"/>
          </w:tcPr>
          <w:p w:rsidR="00AC02ED" w:rsidRPr="004D2F8B" w:rsidRDefault="00AC02ED" w:rsidP="00DC721E">
            <w:pPr>
              <w:rPr>
                <w:rFonts w:ascii="Times New Roman" w:hAnsi="Times New Roman" w:cs="Times New Roman"/>
                <w:sz w:val="24"/>
                <w:szCs w:val="24"/>
              </w:rPr>
            </w:pPr>
          </w:p>
        </w:tc>
      </w:tr>
    </w:tbl>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Pr="004D2F8B" w:rsidRDefault="00AC02ED" w:rsidP="00AC02ED">
      <w:pPr>
        <w:rPr>
          <w:rFonts w:ascii="Times New Roman" w:hAnsi="Times New Roman" w:cs="Times New Roman"/>
          <w:sz w:val="24"/>
          <w:szCs w:val="24"/>
        </w:rPr>
      </w:pPr>
    </w:p>
    <w:p w:rsidR="00AC02ED" w:rsidRDefault="00AC02ED" w:rsidP="00AC02ED">
      <w:r>
        <w:br w:type="page"/>
      </w:r>
    </w:p>
    <w:p w:rsidR="00AC02ED" w:rsidRPr="00AD2A4F" w:rsidRDefault="00AC02ED" w:rsidP="00AC02ED">
      <w:pPr>
        <w:spacing w:after="0" w:line="360" w:lineRule="auto"/>
        <w:rPr>
          <w:rFonts w:ascii="Times New Roman" w:hAnsi="Times New Roman" w:cs="Times New Roman"/>
          <w:sz w:val="24"/>
          <w:szCs w:val="24"/>
        </w:rPr>
      </w:pPr>
    </w:p>
    <w:tbl>
      <w:tblPr>
        <w:tblW w:w="14665" w:type="dxa"/>
        <w:tblLayout w:type="fixed"/>
        <w:tblLook w:val="04A0" w:firstRow="1" w:lastRow="0" w:firstColumn="1" w:lastColumn="0" w:noHBand="0" w:noVBand="1"/>
      </w:tblPr>
      <w:tblGrid>
        <w:gridCol w:w="2093"/>
        <w:gridCol w:w="1139"/>
        <w:gridCol w:w="3325"/>
        <w:gridCol w:w="1356"/>
        <w:gridCol w:w="1549"/>
        <w:gridCol w:w="1147"/>
        <w:gridCol w:w="904"/>
        <w:gridCol w:w="642"/>
        <w:gridCol w:w="346"/>
        <w:gridCol w:w="266"/>
        <w:gridCol w:w="1086"/>
        <w:gridCol w:w="812"/>
      </w:tblGrid>
      <w:tr w:rsidR="00AC02ED" w:rsidRPr="00AD2A4F" w:rsidTr="00DC721E">
        <w:trPr>
          <w:trHeight w:val="955"/>
        </w:trPr>
        <w:tc>
          <w:tcPr>
            <w:tcW w:w="2093" w:type="dxa"/>
            <w:vMerge w:val="restart"/>
            <w:tcBorders>
              <w:top w:val="single" w:sz="4" w:space="0" w:color="auto"/>
              <w:left w:val="single" w:sz="4" w:space="0" w:color="auto"/>
              <w:right w:val="single" w:sz="4" w:space="0" w:color="000000"/>
            </w:tcBorders>
            <w:shd w:val="clear" w:color="auto" w:fill="auto"/>
            <w:vAlign w:val="center"/>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hAnsi="Times New Roman" w:cs="Times New Roman"/>
                <w:b/>
                <w:noProof/>
                <w:sz w:val="24"/>
                <w:szCs w:val="24"/>
              </w:rPr>
              <w:drawing>
                <wp:anchor distT="0" distB="0" distL="114300" distR="114300" simplePos="0" relativeHeight="251660288" behindDoc="1" locked="0" layoutInCell="1" allowOverlap="1" wp14:anchorId="6007DF0F" wp14:editId="29052D73">
                  <wp:simplePos x="0" y="0"/>
                  <wp:positionH relativeFrom="column">
                    <wp:posOffset>20320</wp:posOffset>
                  </wp:positionH>
                  <wp:positionV relativeFrom="paragraph">
                    <wp:posOffset>1270</wp:posOffset>
                  </wp:positionV>
                  <wp:extent cx="920750" cy="764540"/>
                  <wp:effectExtent l="0" t="0" r="0" b="0"/>
                  <wp:wrapNone/>
                  <wp:docPr id="5" name="Picture 5"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tc>
        <w:tc>
          <w:tcPr>
            <w:tcW w:w="10674" w:type="dxa"/>
            <w:gridSpan w:val="9"/>
            <w:vMerge w:val="restart"/>
            <w:tcBorders>
              <w:top w:val="single" w:sz="4" w:space="0" w:color="auto"/>
              <w:left w:val="nil"/>
              <w:right w:val="single" w:sz="4" w:space="0" w:color="000000"/>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UNIVERSITAS PENDIDIKAN MUHAMMADIYAH SORONG</w:t>
            </w:r>
          </w:p>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FAKULTAS AGAMA ISLAM</w:t>
            </w:r>
          </w:p>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lang w:val="id-ID"/>
              </w:rPr>
            </w:pPr>
            <w:r w:rsidRPr="00AD2A4F">
              <w:rPr>
                <w:rFonts w:ascii="Times New Roman" w:eastAsia="Times New Roman" w:hAnsi="Times New Roman" w:cs="Times New Roman"/>
                <w:b/>
                <w:color w:val="000000"/>
                <w:sz w:val="24"/>
                <w:szCs w:val="24"/>
              </w:rPr>
              <w:t xml:space="preserve">PROGRAM STUDI PENDIDIKAN </w:t>
            </w:r>
            <w:r w:rsidRPr="00AD2A4F">
              <w:rPr>
                <w:rFonts w:ascii="Times New Roman" w:eastAsia="Times New Roman" w:hAnsi="Times New Roman" w:cs="Times New Roman"/>
                <w:b/>
                <w:color w:val="000000"/>
                <w:sz w:val="24"/>
                <w:szCs w:val="24"/>
                <w:lang w:val="id-ID"/>
              </w:rPr>
              <w:t>AGAMA ISLAM</w:t>
            </w:r>
          </w:p>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b/>
                <w:color w:val="000000"/>
                <w:sz w:val="24"/>
                <w:szCs w:val="24"/>
              </w:rPr>
              <w:t>RENCANA PEMBELAJARAN SEMESTER</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KODE DOKUMEN</w:t>
            </w:r>
          </w:p>
        </w:tc>
      </w:tr>
      <w:tr w:rsidR="00AC02ED" w:rsidRPr="00AD2A4F" w:rsidTr="00DC721E">
        <w:trPr>
          <w:trHeight w:val="374"/>
        </w:trPr>
        <w:tc>
          <w:tcPr>
            <w:tcW w:w="2093" w:type="dxa"/>
            <w:vMerge/>
            <w:tcBorders>
              <w:left w:val="single" w:sz="4" w:space="0" w:color="auto"/>
              <w:bottom w:val="single" w:sz="4" w:space="0" w:color="000000"/>
              <w:right w:val="single" w:sz="4" w:space="0" w:color="000000"/>
            </w:tcBorders>
            <w:shd w:val="clear" w:color="auto" w:fill="auto"/>
            <w:vAlign w:val="center"/>
          </w:tcPr>
          <w:p w:rsidR="00AC02ED" w:rsidRPr="00AD2A4F" w:rsidRDefault="00AC02ED" w:rsidP="00DC721E">
            <w:pPr>
              <w:spacing w:after="0" w:line="360" w:lineRule="auto"/>
              <w:jc w:val="center"/>
              <w:rPr>
                <w:rFonts w:ascii="Times New Roman" w:hAnsi="Times New Roman" w:cs="Times New Roman"/>
                <w:b/>
                <w:noProof/>
                <w:sz w:val="24"/>
                <w:szCs w:val="24"/>
              </w:rPr>
            </w:pPr>
          </w:p>
        </w:tc>
        <w:tc>
          <w:tcPr>
            <w:tcW w:w="10674" w:type="dxa"/>
            <w:gridSpan w:val="9"/>
            <w:vMerge/>
            <w:tcBorders>
              <w:left w:val="nil"/>
              <w:right w:val="single" w:sz="4" w:space="0" w:color="000000"/>
            </w:tcBorders>
            <w:shd w:val="clear" w:color="auto" w:fill="auto"/>
            <w:noWrap/>
            <w:vAlign w:val="bottom"/>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w:t>
            </w:r>
          </w:p>
        </w:tc>
      </w:tr>
      <w:tr w:rsidR="00AC02ED" w:rsidRPr="00AD2A4F" w:rsidTr="00DC721E">
        <w:trPr>
          <w:trHeight w:val="300"/>
        </w:trPr>
        <w:tc>
          <w:tcPr>
            <w:tcW w:w="6557" w:type="dxa"/>
            <w:gridSpan w:val="3"/>
            <w:tcBorders>
              <w:top w:val="single" w:sz="4" w:space="0" w:color="auto"/>
              <w:left w:val="single" w:sz="4" w:space="0" w:color="auto"/>
              <w:bottom w:val="single" w:sz="4" w:space="0" w:color="auto"/>
              <w:right w:val="single" w:sz="4" w:space="0" w:color="000000"/>
            </w:tcBorders>
            <w:hideMark/>
          </w:tcPr>
          <w:p w:rsidR="00AC02ED" w:rsidRPr="00AD2A4F" w:rsidRDefault="00AC02ED" w:rsidP="00DC721E">
            <w:pPr>
              <w:spacing w:after="0" w:line="360" w:lineRule="auto"/>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MATA KULIAH (MK)</w:t>
            </w:r>
          </w:p>
        </w:tc>
        <w:tc>
          <w:tcPr>
            <w:tcW w:w="1356" w:type="dxa"/>
            <w:tcBorders>
              <w:top w:val="single" w:sz="4" w:space="0" w:color="auto"/>
              <w:left w:val="nil"/>
              <w:bottom w:val="single" w:sz="4" w:space="0" w:color="auto"/>
              <w:right w:val="single" w:sz="4" w:space="0" w:color="000000"/>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KODE</w:t>
            </w:r>
          </w:p>
        </w:tc>
        <w:tc>
          <w:tcPr>
            <w:tcW w:w="1549" w:type="dxa"/>
            <w:tcBorders>
              <w:top w:val="single" w:sz="4" w:space="0" w:color="auto"/>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Rumpun MK</w:t>
            </w:r>
          </w:p>
        </w:tc>
        <w:tc>
          <w:tcPr>
            <w:tcW w:w="2051" w:type="dxa"/>
            <w:gridSpan w:val="2"/>
            <w:tcBorders>
              <w:top w:val="single" w:sz="4" w:space="0" w:color="auto"/>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BOBOT (sks)</w:t>
            </w:r>
          </w:p>
        </w:tc>
        <w:tc>
          <w:tcPr>
            <w:tcW w:w="988" w:type="dxa"/>
            <w:gridSpan w:val="2"/>
            <w:tcBorders>
              <w:top w:val="single" w:sz="4" w:space="0" w:color="auto"/>
              <w:left w:val="nil"/>
              <w:bottom w:val="single" w:sz="4" w:space="0" w:color="auto"/>
              <w:right w:val="single" w:sz="4" w:space="0" w:color="auto"/>
            </w:tcBorders>
            <w:shd w:val="clear" w:color="auto" w:fill="auto"/>
            <w:noWrap/>
            <w:vAlign w:val="bottom"/>
            <w:hideMark/>
          </w:tcPr>
          <w:p w:rsidR="00AC02ED" w:rsidRPr="00AD2A4F" w:rsidRDefault="00AC02ED" w:rsidP="00DC721E">
            <w:pPr>
              <w:spacing w:after="0" w:line="360" w:lineRule="auto"/>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SEMESTER</w:t>
            </w:r>
          </w:p>
        </w:tc>
        <w:tc>
          <w:tcPr>
            <w:tcW w:w="2164" w:type="dxa"/>
            <w:gridSpan w:val="3"/>
            <w:tcBorders>
              <w:top w:val="single" w:sz="4" w:space="0" w:color="auto"/>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Tanggal penyusunan</w:t>
            </w:r>
          </w:p>
        </w:tc>
      </w:tr>
      <w:tr w:rsidR="00AC02ED" w:rsidRPr="00AD2A4F" w:rsidTr="00DC721E">
        <w:trPr>
          <w:trHeight w:val="20"/>
        </w:trPr>
        <w:tc>
          <w:tcPr>
            <w:tcW w:w="6557" w:type="dxa"/>
            <w:gridSpan w:val="3"/>
            <w:tcBorders>
              <w:top w:val="single" w:sz="4" w:space="0" w:color="auto"/>
              <w:left w:val="single" w:sz="4" w:space="0" w:color="auto"/>
              <w:bottom w:val="single" w:sz="4" w:space="0" w:color="auto"/>
              <w:right w:val="single" w:sz="4" w:space="0" w:color="000000"/>
            </w:tcBorders>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AIK III (</w:t>
            </w:r>
            <w:r w:rsidRPr="00AD2A4F">
              <w:rPr>
                <w:rFonts w:ascii="Times New Roman" w:eastAsia="Times New Roman" w:hAnsi="Times New Roman" w:cs="Times New Roman"/>
                <w:color w:val="000000"/>
                <w:sz w:val="24"/>
                <w:szCs w:val="24"/>
              </w:rPr>
              <w:t>Kemuhammadiyahan</w:t>
            </w:r>
            <w:r>
              <w:rPr>
                <w:rFonts w:ascii="Times New Roman" w:eastAsia="Times New Roman" w:hAnsi="Times New Roman" w:cs="Times New Roman"/>
                <w:color w:val="000000"/>
                <w:sz w:val="24"/>
                <w:szCs w:val="24"/>
              </w:rPr>
              <w:t>)</w:t>
            </w:r>
          </w:p>
        </w:tc>
        <w:tc>
          <w:tcPr>
            <w:tcW w:w="1356" w:type="dxa"/>
            <w:tcBorders>
              <w:top w:val="nil"/>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sz w:val="24"/>
                <w:szCs w:val="24"/>
              </w:rPr>
              <w:t>MAT2402</w:t>
            </w:r>
          </w:p>
        </w:tc>
        <w:tc>
          <w:tcPr>
            <w:tcW w:w="1549" w:type="dxa"/>
            <w:tcBorders>
              <w:top w:val="nil"/>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Mata Kuliah Umum</w:t>
            </w:r>
          </w:p>
        </w:tc>
        <w:tc>
          <w:tcPr>
            <w:tcW w:w="1147" w:type="dxa"/>
            <w:tcBorders>
              <w:top w:val="nil"/>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T= 2</w:t>
            </w:r>
          </w:p>
        </w:tc>
        <w:tc>
          <w:tcPr>
            <w:tcW w:w="904" w:type="dxa"/>
            <w:tcBorders>
              <w:top w:val="nil"/>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lang w:val="id-ID"/>
              </w:rPr>
            </w:pPr>
            <w:r w:rsidRPr="00AD2A4F">
              <w:rPr>
                <w:rFonts w:ascii="Times New Roman" w:eastAsia="Times New Roman" w:hAnsi="Times New Roman" w:cs="Times New Roman"/>
                <w:color w:val="000000"/>
                <w:sz w:val="24"/>
                <w:szCs w:val="24"/>
              </w:rPr>
              <w:t xml:space="preserve">P = </w:t>
            </w:r>
            <w:r w:rsidRPr="00AD2A4F">
              <w:rPr>
                <w:rFonts w:ascii="Times New Roman" w:eastAsia="Times New Roman" w:hAnsi="Times New Roman" w:cs="Times New Roman"/>
                <w:color w:val="000000"/>
                <w:sz w:val="24"/>
                <w:szCs w:val="24"/>
                <w:lang w:val="id-ID"/>
              </w:rPr>
              <w:t>0</w:t>
            </w:r>
          </w:p>
        </w:tc>
        <w:tc>
          <w:tcPr>
            <w:tcW w:w="988" w:type="dxa"/>
            <w:gridSpan w:val="2"/>
            <w:tcBorders>
              <w:top w:val="nil"/>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lang w:val="id-ID"/>
              </w:rPr>
            </w:pPr>
            <w:r w:rsidRPr="00AD2A4F">
              <w:rPr>
                <w:rFonts w:ascii="Times New Roman" w:eastAsia="Times New Roman" w:hAnsi="Times New Roman" w:cs="Times New Roman"/>
                <w:color w:val="000000"/>
                <w:sz w:val="24"/>
                <w:szCs w:val="24"/>
              </w:rPr>
              <w:t xml:space="preserve">I </w:t>
            </w:r>
            <w:r w:rsidRPr="00AD2A4F">
              <w:rPr>
                <w:rFonts w:ascii="Times New Roman" w:eastAsia="Times New Roman" w:hAnsi="Times New Roman" w:cs="Times New Roman"/>
                <w:color w:val="000000"/>
                <w:sz w:val="24"/>
                <w:szCs w:val="24"/>
                <w:lang w:val="id-ID"/>
              </w:rPr>
              <w:t>(</w:t>
            </w:r>
            <w:r w:rsidRPr="00AD2A4F">
              <w:rPr>
                <w:rFonts w:ascii="Times New Roman" w:eastAsia="Times New Roman" w:hAnsi="Times New Roman" w:cs="Times New Roman"/>
                <w:color w:val="000000"/>
                <w:sz w:val="24"/>
                <w:szCs w:val="24"/>
              </w:rPr>
              <w:t>Satu</w:t>
            </w:r>
            <w:r w:rsidRPr="00AD2A4F">
              <w:rPr>
                <w:rFonts w:ascii="Times New Roman" w:eastAsia="Times New Roman" w:hAnsi="Times New Roman" w:cs="Times New Roman"/>
                <w:color w:val="000000"/>
                <w:sz w:val="24"/>
                <w:szCs w:val="24"/>
                <w:lang w:val="id-ID"/>
              </w:rPr>
              <w:t>)</w:t>
            </w:r>
          </w:p>
        </w:tc>
        <w:tc>
          <w:tcPr>
            <w:tcW w:w="2164" w:type="dxa"/>
            <w:gridSpan w:val="3"/>
            <w:tcBorders>
              <w:top w:val="single" w:sz="4" w:space="0" w:color="auto"/>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01 Oktober 2020</w:t>
            </w:r>
          </w:p>
        </w:tc>
      </w:tr>
      <w:tr w:rsidR="00AC02ED" w:rsidRPr="00AD2A4F" w:rsidTr="00DC721E">
        <w:trPr>
          <w:trHeight w:val="305"/>
        </w:trPr>
        <w:tc>
          <w:tcPr>
            <w:tcW w:w="6557" w:type="dxa"/>
            <w:gridSpan w:val="3"/>
            <w:vMerge w:val="restart"/>
            <w:tcBorders>
              <w:top w:val="single" w:sz="4" w:space="0" w:color="auto"/>
              <w:left w:val="single" w:sz="4" w:space="0" w:color="auto"/>
              <w:right w:val="single" w:sz="4" w:space="0" w:color="000000"/>
            </w:tcBorders>
            <w:vAlign w:val="center"/>
            <w:hideMark/>
          </w:tcPr>
          <w:p w:rsidR="00AC02ED" w:rsidRPr="00AD2A4F" w:rsidRDefault="00AC02ED" w:rsidP="00DC721E">
            <w:pPr>
              <w:spacing w:after="0" w:line="360" w:lineRule="auto"/>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OTORITASI / PENGESAHAN</w:t>
            </w:r>
          </w:p>
        </w:tc>
        <w:tc>
          <w:tcPr>
            <w:tcW w:w="2905" w:type="dxa"/>
            <w:gridSpan w:val="2"/>
            <w:tcBorders>
              <w:top w:val="single" w:sz="4" w:space="0" w:color="auto"/>
              <w:left w:val="single" w:sz="4" w:space="0" w:color="000000"/>
              <w:bottom w:val="single" w:sz="4" w:space="0" w:color="auto"/>
              <w:right w:val="single" w:sz="4" w:space="0" w:color="auto"/>
            </w:tcBorders>
            <w:shd w:val="clear" w:color="auto" w:fill="auto"/>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DOSEN PENGEMBANG RPS</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Koordinator  RMK</w:t>
            </w:r>
          </w:p>
        </w:tc>
        <w:tc>
          <w:tcPr>
            <w:tcW w:w="2510" w:type="dxa"/>
            <w:gridSpan w:val="4"/>
            <w:tcBorders>
              <w:top w:val="single" w:sz="4" w:space="0" w:color="auto"/>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Ka PRODI</w:t>
            </w:r>
          </w:p>
        </w:tc>
      </w:tr>
      <w:tr w:rsidR="00AC02ED" w:rsidRPr="00AD2A4F" w:rsidTr="00DC721E">
        <w:trPr>
          <w:trHeight w:val="660"/>
        </w:trPr>
        <w:tc>
          <w:tcPr>
            <w:tcW w:w="6557" w:type="dxa"/>
            <w:gridSpan w:val="3"/>
            <w:vMerge/>
            <w:tcBorders>
              <w:left w:val="single" w:sz="4" w:space="0" w:color="auto"/>
              <w:bottom w:val="single" w:sz="4" w:space="0" w:color="auto"/>
              <w:right w:val="single" w:sz="4" w:space="0" w:color="000000"/>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2905" w:type="dxa"/>
            <w:gridSpan w:val="2"/>
            <w:tcBorders>
              <w:top w:val="single" w:sz="4" w:space="0" w:color="auto"/>
              <w:left w:val="single" w:sz="4" w:space="0" w:color="000000"/>
              <w:bottom w:val="single" w:sz="4" w:space="0" w:color="auto"/>
              <w:right w:val="single" w:sz="4" w:space="0" w:color="auto"/>
            </w:tcBorders>
            <w:shd w:val="clear" w:color="auto" w:fill="auto"/>
            <w:noWrap/>
            <w:hideMark/>
          </w:tcPr>
          <w:p w:rsidR="00AC02ED" w:rsidRPr="00AD2A4F" w:rsidRDefault="00AC02ED" w:rsidP="00DC721E">
            <w:pPr>
              <w:spacing w:after="0" w:line="360" w:lineRule="auto"/>
              <w:rPr>
                <w:rFonts w:ascii="Times New Roman" w:eastAsia="Times New Roman" w:hAnsi="Times New Roman" w:cs="Times New Roman"/>
                <w:color w:val="000000"/>
                <w:sz w:val="24"/>
                <w:szCs w:val="24"/>
                <w:lang w:val="id-ID"/>
              </w:rPr>
            </w:pPr>
          </w:p>
          <w:p w:rsidR="00AC02ED" w:rsidRPr="00AD2A4F" w:rsidRDefault="00AC02ED" w:rsidP="00DC721E">
            <w:pPr>
              <w:spacing w:after="0" w:line="360" w:lineRule="auto"/>
              <w:rPr>
                <w:rFonts w:ascii="Times New Roman" w:eastAsia="Times New Roman" w:hAnsi="Times New Roman" w:cs="Times New Roman"/>
                <w:color w:val="000000"/>
                <w:sz w:val="24"/>
                <w:szCs w:val="24"/>
                <w:lang w:val="id-ID"/>
              </w:rPr>
            </w:pPr>
          </w:p>
          <w:p w:rsidR="00AC02ED" w:rsidRPr="00AD2A4F" w:rsidRDefault="00AC02ED" w:rsidP="00DC721E">
            <w:pPr>
              <w:spacing w:after="0" w:line="360" w:lineRule="auto"/>
              <w:rPr>
                <w:rFonts w:ascii="Times New Roman" w:eastAsia="Times New Roman" w:hAnsi="Times New Roman" w:cs="Times New Roman"/>
                <w:color w:val="000000"/>
                <w:sz w:val="24"/>
                <w:szCs w:val="24"/>
                <w:lang w:val="id-ID"/>
              </w:rPr>
            </w:pPr>
          </w:p>
          <w:p w:rsidR="00AC02ED" w:rsidRPr="00AD2A4F" w:rsidRDefault="00E33629" w:rsidP="00DC721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Budi Santoso, </w:t>
            </w:r>
            <w:r w:rsidR="00AC02ED" w:rsidRPr="00AD2A4F">
              <w:rPr>
                <w:rFonts w:ascii="Times New Roman" w:eastAsia="Times New Roman" w:hAnsi="Times New Roman" w:cs="Times New Roman"/>
                <w:color w:val="000000"/>
                <w:sz w:val="24"/>
                <w:szCs w:val="24"/>
              </w:rPr>
              <w:t>M.Pd.</w:t>
            </w:r>
          </w:p>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NIDN -</w:t>
            </w:r>
          </w:p>
        </w:tc>
        <w:tc>
          <w:tcPr>
            <w:tcW w:w="2693"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p w:rsidR="00E33629" w:rsidRDefault="00E33629" w:rsidP="00DC721E">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Budi Santoso, M.Pd.</w:t>
            </w:r>
          </w:p>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NIDN -</w:t>
            </w:r>
          </w:p>
        </w:tc>
        <w:tc>
          <w:tcPr>
            <w:tcW w:w="2510" w:type="dxa"/>
            <w:gridSpan w:val="4"/>
            <w:tcBorders>
              <w:top w:val="single" w:sz="4" w:space="0" w:color="auto"/>
              <w:left w:val="nil"/>
              <w:bottom w:val="single" w:sz="4" w:space="0" w:color="auto"/>
              <w:right w:val="single" w:sz="4" w:space="0" w:color="auto"/>
            </w:tcBorders>
            <w:shd w:val="clear" w:color="auto" w:fill="auto"/>
            <w:noWrap/>
            <w:vAlign w:val="center"/>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p w:rsidR="00E33629" w:rsidRDefault="00E33629" w:rsidP="00DC721E">
            <w:p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Achmad Guntur, M.Sc.</w:t>
            </w:r>
          </w:p>
          <w:p w:rsidR="00AC02ED" w:rsidRPr="00AD2A4F" w:rsidRDefault="00AC02ED" w:rsidP="00DC721E">
            <w:pPr>
              <w:spacing w:after="0" w:line="360" w:lineRule="auto"/>
              <w:jc w:val="both"/>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 xml:space="preserve">NIDN </w:t>
            </w:r>
            <w:r w:rsidRPr="00AD2A4F">
              <w:rPr>
                <w:rFonts w:ascii="Times New Roman" w:eastAsia="Times New Roman" w:hAnsi="Times New Roman" w:cs="Times New Roman"/>
                <w:color w:val="000000"/>
                <w:sz w:val="24"/>
                <w:szCs w:val="24"/>
                <w:lang w:val="id-ID"/>
              </w:rPr>
              <w:t>-</w:t>
            </w:r>
          </w:p>
        </w:tc>
      </w:tr>
      <w:tr w:rsidR="00AC02ED" w:rsidRPr="00AD2A4F" w:rsidTr="00DC721E">
        <w:trPr>
          <w:trHeight w:val="315"/>
        </w:trPr>
        <w:tc>
          <w:tcPr>
            <w:tcW w:w="2093" w:type="dxa"/>
            <w:vMerge w:val="restart"/>
            <w:tcBorders>
              <w:top w:val="single" w:sz="4" w:space="0" w:color="auto"/>
              <w:left w:val="single" w:sz="4" w:space="0" w:color="auto"/>
              <w:bottom w:val="single" w:sz="4" w:space="0" w:color="auto"/>
              <w:right w:val="single" w:sz="4" w:space="0" w:color="auto"/>
            </w:tcBorders>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Capaian Pembelajaran</w:t>
            </w:r>
          </w:p>
        </w:tc>
        <w:tc>
          <w:tcPr>
            <w:tcW w:w="12572" w:type="dxa"/>
            <w:gridSpan w:val="11"/>
            <w:tcBorders>
              <w:top w:val="single" w:sz="4" w:space="0" w:color="auto"/>
              <w:left w:val="nil"/>
              <w:bottom w:val="single" w:sz="4" w:space="0" w:color="auto"/>
              <w:right w:val="single" w:sz="4" w:space="0" w:color="auto"/>
            </w:tcBorders>
            <w:shd w:val="clear" w:color="auto" w:fill="auto"/>
            <w:noWrap/>
            <w:vAlign w:val="bottom"/>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 xml:space="preserve">CPL-PRODI yang dibebankan pada MK </w:t>
            </w:r>
          </w:p>
        </w:tc>
      </w:tr>
      <w:tr w:rsidR="00AC02ED" w:rsidRPr="00AD2A4F" w:rsidTr="00DC721E">
        <w:trPr>
          <w:trHeight w:val="35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139" w:type="dxa"/>
            <w:tcBorders>
              <w:top w:val="single" w:sz="4" w:space="0" w:color="auto"/>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rPr>
                <w:rFonts w:ascii="Times New Roman" w:eastAsia="Times New Roman" w:hAnsi="Times New Roman" w:cs="Times New Roman"/>
                <w:color w:val="000000"/>
                <w:sz w:val="24"/>
                <w:szCs w:val="24"/>
                <w:lang w:val="id-ID"/>
              </w:rPr>
            </w:pPr>
            <w:r w:rsidRPr="00AD2A4F">
              <w:rPr>
                <w:rFonts w:ascii="Times New Roman" w:eastAsia="Times New Roman" w:hAnsi="Times New Roman" w:cs="Times New Roman"/>
                <w:color w:val="000000"/>
                <w:sz w:val="24"/>
                <w:szCs w:val="24"/>
              </w:rPr>
              <w:t>CPL-S-</w:t>
            </w:r>
            <w:r w:rsidRPr="00AD2A4F">
              <w:rPr>
                <w:rFonts w:ascii="Times New Roman" w:eastAsia="Times New Roman" w:hAnsi="Times New Roman" w:cs="Times New Roman"/>
                <w:color w:val="000000"/>
                <w:sz w:val="24"/>
                <w:szCs w:val="24"/>
                <w:lang w:val="id-ID"/>
              </w:rPr>
              <w:t>9</w:t>
            </w:r>
          </w:p>
        </w:tc>
        <w:tc>
          <w:tcPr>
            <w:tcW w:w="11433" w:type="dxa"/>
            <w:gridSpan w:val="10"/>
            <w:tcBorders>
              <w:top w:val="single" w:sz="4" w:space="0" w:color="auto"/>
              <w:left w:val="nil"/>
              <w:bottom w:val="single" w:sz="4" w:space="0" w:color="auto"/>
              <w:right w:val="single" w:sz="4" w:space="0" w:color="auto"/>
            </w:tcBorders>
            <w:shd w:val="clear" w:color="auto" w:fill="auto"/>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hAnsi="Times New Roman" w:cs="Times New Roman"/>
                <w:sz w:val="24"/>
                <w:szCs w:val="24"/>
              </w:rPr>
              <w:t>Menunjukkan sikap bertanggung jawab atas pekerjaan dibidang keahliannya secara mandiri</w:t>
            </w:r>
          </w:p>
        </w:tc>
      </w:tr>
      <w:tr w:rsidR="00AC02ED" w:rsidRPr="00AD2A4F" w:rsidTr="00DC721E">
        <w:trPr>
          <w:trHeight w:val="31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139" w:type="dxa"/>
            <w:tcBorders>
              <w:top w:val="single" w:sz="4" w:space="0" w:color="auto"/>
              <w:left w:val="nil"/>
              <w:bottom w:val="single" w:sz="4" w:space="0" w:color="auto"/>
              <w:right w:val="single" w:sz="4" w:space="0" w:color="auto"/>
            </w:tcBorders>
            <w:shd w:val="clear" w:color="auto" w:fill="auto"/>
            <w:noWrap/>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CPL-KU-1</w:t>
            </w:r>
          </w:p>
        </w:tc>
        <w:tc>
          <w:tcPr>
            <w:tcW w:w="11433" w:type="dxa"/>
            <w:gridSpan w:val="10"/>
            <w:tcBorders>
              <w:top w:val="single" w:sz="4" w:space="0" w:color="auto"/>
              <w:left w:val="nil"/>
              <w:bottom w:val="single" w:sz="4" w:space="0" w:color="auto"/>
              <w:right w:val="single" w:sz="4" w:space="0" w:color="auto"/>
            </w:tcBorders>
            <w:shd w:val="clear" w:color="auto" w:fill="auto"/>
            <w:noWrap/>
            <w:vAlign w:val="bottom"/>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hAnsi="Times New Roman" w:cs="Times New Roman"/>
                <w:sz w:val="24"/>
                <w:szCs w:val="24"/>
              </w:rPr>
              <w:t>Mampu menerapkan pemikiran logis,kritis, sistematis dan inovatif dalam konteks pengembangan atau implementasi ilmu pengetahuan dan teknologi yang memperatikan dan menerapkan nilai humaniora sesuai dengan bidang keahliannya.</w:t>
            </w:r>
          </w:p>
        </w:tc>
      </w:tr>
      <w:tr w:rsidR="00AC02ED" w:rsidRPr="00AD2A4F" w:rsidTr="00DC721E">
        <w:trPr>
          <w:trHeight w:val="31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139" w:type="dxa"/>
            <w:tcBorders>
              <w:top w:val="single" w:sz="4" w:space="0" w:color="auto"/>
              <w:left w:val="nil"/>
              <w:bottom w:val="single" w:sz="4" w:space="0" w:color="auto"/>
              <w:right w:val="single" w:sz="4" w:space="0" w:color="auto"/>
            </w:tcBorders>
            <w:shd w:val="clear" w:color="auto" w:fill="auto"/>
            <w:noWrap/>
          </w:tcPr>
          <w:p w:rsidR="00AC02ED" w:rsidRPr="00AD2A4F" w:rsidRDefault="00AC02ED" w:rsidP="00DC721E">
            <w:pPr>
              <w:spacing w:after="0" w:line="360" w:lineRule="auto"/>
              <w:rPr>
                <w:rFonts w:ascii="Times New Roman" w:eastAsia="Times New Roman" w:hAnsi="Times New Roman" w:cs="Times New Roman"/>
                <w:color w:val="000000"/>
                <w:sz w:val="24"/>
                <w:szCs w:val="24"/>
                <w:lang w:val="id-ID"/>
              </w:rPr>
            </w:pPr>
            <w:r w:rsidRPr="00AD2A4F">
              <w:rPr>
                <w:rFonts w:ascii="Times New Roman" w:eastAsia="Times New Roman" w:hAnsi="Times New Roman" w:cs="Times New Roman"/>
                <w:color w:val="000000"/>
                <w:sz w:val="24"/>
                <w:szCs w:val="24"/>
              </w:rPr>
              <w:t>CPL-</w:t>
            </w:r>
            <w:r w:rsidRPr="00AD2A4F">
              <w:rPr>
                <w:rFonts w:ascii="Times New Roman" w:eastAsia="Times New Roman" w:hAnsi="Times New Roman" w:cs="Times New Roman"/>
                <w:color w:val="000000"/>
                <w:sz w:val="24"/>
                <w:szCs w:val="24"/>
                <w:lang w:val="id-ID"/>
              </w:rPr>
              <w:t>KP</w:t>
            </w:r>
            <w:r w:rsidRPr="00AD2A4F">
              <w:rPr>
                <w:rFonts w:ascii="Times New Roman" w:eastAsia="Times New Roman" w:hAnsi="Times New Roman" w:cs="Times New Roman"/>
                <w:color w:val="000000"/>
                <w:sz w:val="24"/>
                <w:szCs w:val="24"/>
              </w:rPr>
              <w:t>-</w:t>
            </w:r>
            <w:r w:rsidRPr="00AD2A4F">
              <w:rPr>
                <w:rFonts w:ascii="Times New Roman" w:eastAsia="Times New Roman" w:hAnsi="Times New Roman" w:cs="Times New Roman"/>
                <w:color w:val="000000"/>
                <w:sz w:val="24"/>
                <w:szCs w:val="24"/>
                <w:lang w:val="id-ID"/>
              </w:rPr>
              <w:lastRenderedPageBreak/>
              <w:t>1</w:t>
            </w:r>
          </w:p>
        </w:tc>
        <w:tc>
          <w:tcPr>
            <w:tcW w:w="11433" w:type="dxa"/>
            <w:gridSpan w:val="10"/>
            <w:tcBorders>
              <w:top w:val="single" w:sz="4" w:space="0" w:color="auto"/>
              <w:left w:val="nil"/>
              <w:bottom w:val="single" w:sz="4" w:space="0" w:color="auto"/>
              <w:right w:val="single" w:sz="4" w:space="0" w:color="auto"/>
            </w:tcBorders>
            <w:shd w:val="clear" w:color="auto" w:fill="auto"/>
            <w:noWrap/>
            <w:vAlign w:val="bottom"/>
          </w:tcPr>
          <w:p w:rsidR="00AC02ED" w:rsidRPr="00AD2A4F" w:rsidRDefault="00AC02ED" w:rsidP="00DC721E">
            <w:pPr>
              <w:spacing w:after="0" w:line="360" w:lineRule="auto"/>
              <w:jc w:val="both"/>
              <w:rPr>
                <w:rFonts w:ascii="Times New Roman" w:hAnsi="Times New Roman" w:cs="Times New Roman"/>
                <w:sz w:val="24"/>
                <w:szCs w:val="24"/>
                <w:lang w:val="id-ID"/>
              </w:rPr>
            </w:pPr>
            <w:r w:rsidRPr="00AD2A4F">
              <w:rPr>
                <w:rFonts w:ascii="Times New Roman" w:hAnsi="Times New Roman" w:cs="Times New Roman"/>
                <w:sz w:val="24"/>
                <w:szCs w:val="24"/>
              </w:rPr>
              <w:lastRenderedPageBreak/>
              <w:t xml:space="preserve">Dalam lingkup materi Tuhan, manusia dan kehidupan, akan dikaji persoalan-persoalan aktual dan mendasar dalam </w:t>
            </w:r>
            <w:r w:rsidRPr="00AD2A4F">
              <w:rPr>
                <w:rFonts w:ascii="Times New Roman" w:hAnsi="Times New Roman" w:cs="Times New Roman"/>
                <w:sz w:val="24"/>
                <w:szCs w:val="24"/>
              </w:rPr>
              <w:lastRenderedPageBreak/>
              <w:t>kehidupan masyarakat dari berbagai dimensi secara tematik. Yaitu Hakekat Manusia, Iman dan Tauhid yang Benar; Syirik, Takhayul, Bid’ah dan Khurafat, Rukun Iman, Tema-tema tersebut diturunkan dari nilai-nilai Islam yang bersumber dari alQur’an dan as-Sunnah.</w:t>
            </w:r>
          </w:p>
        </w:tc>
      </w:tr>
      <w:tr w:rsidR="00AC02ED" w:rsidRPr="00AD2A4F" w:rsidTr="00DC721E">
        <w:trPr>
          <w:trHeight w:val="308"/>
        </w:trPr>
        <w:tc>
          <w:tcPr>
            <w:tcW w:w="2093" w:type="dxa"/>
            <w:vMerge/>
            <w:tcBorders>
              <w:left w:val="single" w:sz="4" w:space="0" w:color="auto"/>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lang w:val="id-ID"/>
              </w:rPr>
            </w:pPr>
          </w:p>
        </w:tc>
        <w:tc>
          <w:tcPr>
            <w:tcW w:w="12572" w:type="dxa"/>
            <w:gridSpan w:val="11"/>
            <w:tcBorders>
              <w:top w:val="nil"/>
              <w:left w:val="nil"/>
              <w:right w:val="single" w:sz="4" w:space="0" w:color="auto"/>
            </w:tcBorders>
            <w:shd w:val="clear" w:color="auto" w:fill="auto"/>
            <w:noWrap/>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Capaian Pembelajaran Mata Kuliah (CPMK) </w:t>
            </w:r>
          </w:p>
        </w:tc>
      </w:tr>
      <w:tr w:rsidR="00AC02ED" w:rsidRPr="00AD2A4F" w:rsidTr="00DC721E">
        <w:trPr>
          <w:trHeight w:val="828"/>
        </w:trPr>
        <w:tc>
          <w:tcPr>
            <w:tcW w:w="2093" w:type="dxa"/>
            <w:vMerge/>
            <w:tcBorders>
              <w:left w:val="single" w:sz="4" w:space="0" w:color="auto"/>
              <w:right w:val="single" w:sz="4" w:space="0" w:color="auto"/>
            </w:tcBorders>
            <w:vAlign w:val="center"/>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139" w:type="dxa"/>
            <w:tcBorders>
              <w:top w:val="single" w:sz="4" w:space="0" w:color="auto"/>
              <w:left w:val="nil"/>
              <w:right w:val="single" w:sz="4" w:space="0" w:color="auto"/>
            </w:tcBorders>
            <w:shd w:val="clear" w:color="auto" w:fill="auto"/>
            <w:noWrap/>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CPMK</w:t>
            </w:r>
          </w:p>
        </w:tc>
        <w:tc>
          <w:tcPr>
            <w:tcW w:w="11433" w:type="dxa"/>
            <w:gridSpan w:val="10"/>
            <w:tcBorders>
              <w:top w:val="single" w:sz="4" w:space="0" w:color="auto"/>
              <w:left w:val="nil"/>
              <w:right w:val="single" w:sz="4" w:space="0" w:color="auto"/>
            </w:tcBorders>
            <w:shd w:val="clear" w:color="auto" w:fill="auto"/>
            <w:noWrap/>
            <w:vAlign w:val="center"/>
          </w:tcPr>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Materi dalam deskripsi ini merupakan standar pembelajaran minimal AIK yang ditetapkan oleh Majlis Dikti PP Muhammadiyah dan wajib dijadikan acuan. Dosen AIK menjabarkan dalam bentuk Rancangan Program Pembelajaran (RPP) sesuai dengan karakteristik jurusan dan program studinya.</w:t>
            </w:r>
          </w:p>
        </w:tc>
      </w:tr>
      <w:tr w:rsidR="00AC02ED" w:rsidRPr="00AD2A4F" w:rsidTr="00DC721E">
        <w:trPr>
          <w:trHeight w:val="315"/>
        </w:trPr>
        <w:tc>
          <w:tcPr>
            <w:tcW w:w="2093" w:type="dxa"/>
            <w:vMerge/>
            <w:tcBorders>
              <w:left w:val="single" w:sz="4" w:space="0" w:color="auto"/>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2572" w:type="dxa"/>
            <w:gridSpan w:val="11"/>
            <w:tcBorders>
              <w:top w:val="single" w:sz="4" w:space="0" w:color="auto"/>
              <w:left w:val="nil"/>
              <w:bottom w:val="single" w:sz="4" w:space="0" w:color="auto"/>
              <w:right w:val="single" w:sz="4" w:space="0" w:color="auto"/>
            </w:tcBorders>
            <w:shd w:val="clear" w:color="auto" w:fill="auto"/>
            <w:noWrap/>
            <w:vAlign w:val="bottom"/>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CPL=&gt;  Sub-CPMK</w:t>
            </w:r>
          </w:p>
        </w:tc>
      </w:tr>
      <w:tr w:rsidR="00AC02ED" w:rsidRPr="00AD2A4F" w:rsidTr="00DC721E">
        <w:trPr>
          <w:trHeight w:val="1133"/>
        </w:trPr>
        <w:tc>
          <w:tcPr>
            <w:tcW w:w="2093" w:type="dxa"/>
            <w:vMerge/>
            <w:tcBorders>
              <w:left w:val="single" w:sz="4" w:space="0" w:color="auto"/>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AC02ED" w:rsidRPr="00AD2A4F" w:rsidRDefault="00AC02ED" w:rsidP="00DC721E">
            <w:pPr>
              <w:spacing w:after="0" w:line="360" w:lineRule="auto"/>
              <w:rPr>
                <w:rFonts w:ascii="Times New Roman" w:eastAsia="Times New Roman" w:hAnsi="Times New Roman" w:cs="Times New Roman"/>
                <w:color w:val="000000"/>
                <w:sz w:val="24"/>
                <w:szCs w:val="24"/>
                <w:lang w:val="id-ID"/>
              </w:rPr>
            </w:pPr>
            <w:r w:rsidRPr="00AD2A4F">
              <w:rPr>
                <w:rFonts w:ascii="Times New Roman" w:eastAsia="Times New Roman" w:hAnsi="Times New Roman" w:cs="Times New Roman"/>
                <w:color w:val="000000"/>
                <w:sz w:val="24"/>
                <w:szCs w:val="24"/>
              </w:rPr>
              <w:t>Sub-CPMK-1.</w:t>
            </w:r>
          </w:p>
        </w:tc>
        <w:tc>
          <w:tcPr>
            <w:tcW w:w="11433" w:type="dxa"/>
            <w:gridSpan w:val="10"/>
            <w:tcBorders>
              <w:top w:val="single" w:sz="4" w:space="0" w:color="auto"/>
              <w:left w:val="nil"/>
              <w:bottom w:val="single" w:sz="4" w:space="0" w:color="auto"/>
              <w:right w:val="single" w:sz="4" w:space="0" w:color="auto"/>
            </w:tcBorders>
            <w:shd w:val="clear" w:color="auto" w:fill="auto"/>
            <w:noWrap/>
            <w:vAlign w:val="bottom"/>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Memahami hakekat Tuhan dan manusia dalam Islam </w:t>
            </w:r>
          </w:p>
          <w:p w:rsidR="00AC02ED" w:rsidRPr="00AD2A4F" w:rsidRDefault="00AC02ED" w:rsidP="00DC721E">
            <w:pPr>
              <w:spacing w:after="0" w:line="360" w:lineRule="auto"/>
              <w:rPr>
                <w:rFonts w:ascii="Times New Roman" w:hAnsi="Times New Roman" w:cs="Times New Roman"/>
                <w:sz w:val="24"/>
                <w:szCs w:val="24"/>
              </w:rPr>
            </w:pPr>
          </w:p>
          <w:p w:rsidR="00AC02ED" w:rsidRPr="00AD2A4F" w:rsidRDefault="00AC02ED" w:rsidP="00DC721E">
            <w:pPr>
              <w:spacing w:after="0" w:line="360" w:lineRule="auto"/>
              <w:rPr>
                <w:rFonts w:ascii="Times New Roman" w:hAnsi="Times New Roman" w:cs="Times New Roman"/>
                <w:sz w:val="24"/>
                <w:szCs w:val="24"/>
              </w:rPr>
            </w:pPr>
          </w:p>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r>
      <w:tr w:rsidR="00AC02ED" w:rsidRPr="00AD2A4F" w:rsidTr="00DC721E">
        <w:trPr>
          <w:trHeight w:val="398"/>
        </w:trPr>
        <w:tc>
          <w:tcPr>
            <w:tcW w:w="2093" w:type="dxa"/>
            <w:vMerge/>
            <w:tcBorders>
              <w:left w:val="single" w:sz="4" w:space="0" w:color="auto"/>
              <w:right w:val="single" w:sz="4" w:space="0" w:color="auto"/>
            </w:tcBorders>
            <w:vAlign w:val="center"/>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right w:val="single" w:sz="4" w:space="0" w:color="auto"/>
            </w:tcBorders>
            <w:shd w:val="clear" w:color="auto" w:fill="auto"/>
            <w:noWrap/>
          </w:tcPr>
          <w:p w:rsidR="00AC02ED" w:rsidRPr="00AD2A4F" w:rsidRDefault="00AC02ED" w:rsidP="00DC721E">
            <w:pPr>
              <w:spacing w:after="0" w:line="360" w:lineRule="auto"/>
              <w:rPr>
                <w:rFonts w:ascii="Times New Roman" w:eastAsia="Times New Roman" w:hAnsi="Times New Roman" w:cs="Times New Roman"/>
                <w:color w:val="000000"/>
                <w:sz w:val="24"/>
                <w:szCs w:val="24"/>
                <w:lang w:val="id-ID"/>
              </w:rPr>
            </w:pPr>
            <w:r w:rsidRPr="00AD2A4F">
              <w:rPr>
                <w:rFonts w:ascii="Times New Roman" w:eastAsia="Times New Roman" w:hAnsi="Times New Roman" w:cs="Times New Roman"/>
                <w:color w:val="000000"/>
                <w:sz w:val="24"/>
                <w:szCs w:val="24"/>
                <w:lang w:val="id-ID"/>
              </w:rPr>
              <w:t>Sub-CPMK-2.</w:t>
            </w:r>
          </w:p>
        </w:tc>
        <w:tc>
          <w:tcPr>
            <w:tcW w:w="11433" w:type="dxa"/>
            <w:gridSpan w:val="10"/>
            <w:tcBorders>
              <w:top w:val="single" w:sz="4" w:space="0" w:color="auto"/>
              <w:left w:val="nil"/>
              <w:bottom w:val="single" w:sz="4" w:space="0" w:color="auto"/>
              <w:right w:val="single" w:sz="4" w:space="0" w:color="auto"/>
            </w:tcBorders>
            <w:shd w:val="clear" w:color="auto" w:fill="auto"/>
            <w:noWrap/>
          </w:tcPr>
          <w:p w:rsidR="00AC02ED" w:rsidRPr="00AD2A4F" w:rsidRDefault="00AC02ED" w:rsidP="00DC721E">
            <w:pPr>
              <w:spacing w:after="0" w:line="360" w:lineRule="auto"/>
              <w:rPr>
                <w:rFonts w:ascii="Times New Roman" w:eastAsia="Times New Roman" w:hAnsi="Times New Roman" w:cs="Times New Roman"/>
                <w:color w:val="000000"/>
                <w:sz w:val="24"/>
                <w:szCs w:val="24"/>
                <w:lang w:val="id-ID"/>
              </w:rPr>
            </w:pPr>
            <w:r w:rsidRPr="00AD2A4F">
              <w:rPr>
                <w:rFonts w:ascii="Times New Roman" w:hAnsi="Times New Roman" w:cs="Times New Roman"/>
                <w:sz w:val="24"/>
                <w:szCs w:val="24"/>
              </w:rPr>
              <w:t>Memahami nilai Ketuhanan dan kemanusiaan serta implikasinya bagi pembentukan kepribadian</w:t>
            </w:r>
          </w:p>
        </w:tc>
      </w:tr>
      <w:tr w:rsidR="00AC02ED" w:rsidRPr="00AD2A4F" w:rsidTr="00DC721E">
        <w:trPr>
          <w:trHeight w:val="683"/>
        </w:trPr>
        <w:tc>
          <w:tcPr>
            <w:tcW w:w="2093" w:type="dxa"/>
            <w:vMerge/>
            <w:tcBorders>
              <w:left w:val="single" w:sz="4" w:space="0" w:color="auto"/>
              <w:right w:val="single" w:sz="4" w:space="0" w:color="auto"/>
            </w:tcBorders>
            <w:vAlign w:val="center"/>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right w:val="single" w:sz="4" w:space="0" w:color="auto"/>
            </w:tcBorders>
            <w:shd w:val="clear" w:color="auto" w:fill="auto"/>
            <w:noWrap/>
          </w:tcPr>
          <w:p w:rsidR="00AC02ED" w:rsidRPr="00AD2A4F" w:rsidRDefault="00AC02ED" w:rsidP="00DC721E">
            <w:pPr>
              <w:spacing w:after="0" w:line="360" w:lineRule="auto"/>
              <w:rPr>
                <w:rFonts w:ascii="Times New Roman" w:eastAsia="Times New Roman" w:hAnsi="Times New Roman" w:cs="Times New Roman"/>
                <w:color w:val="000000"/>
                <w:sz w:val="24"/>
                <w:szCs w:val="24"/>
                <w:lang w:val="id-ID"/>
              </w:rPr>
            </w:pPr>
            <w:r w:rsidRPr="00AD2A4F">
              <w:rPr>
                <w:rFonts w:ascii="Times New Roman" w:eastAsia="Times New Roman" w:hAnsi="Times New Roman" w:cs="Times New Roman"/>
                <w:color w:val="000000"/>
                <w:sz w:val="24"/>
                <w:szCs w:val="24"/>
                <w:lang w:val="id-ID"/>
              </w:rPr>
              <w:t>Sub-CPMK-3.</w:t>
            </w:r>
          </w:p>
        </w:tc>
        <w:tc>
          <w:tcPr>
            <w:tcW w:w="11433" w:type="dxa"/>
            <w:gridSpan w:val="10"/>
            <w:tcBorders>
              <w:top w:val="single" w:sz="4" w:space="0" w:color="auto"/>
              <w:left w:val="nil"/>
              <w:bottom w:val="single" w:sz="4" w:space="0" w:color="auto"/>
              <w:right w:val="single" w:sz="4" w:space="0" w:color="auto"/>
            </w:tcBorders>
            <w:shd w:val="clear" w:color="auto" w:fill="auto"/>
            <w:noWrap/>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 Memahami fungsi nilai-nilai Ketuhanan dan kemanusiaan dalam mengembangkan amal shaleh dalam kehidupan sosial.</w:t>
            </w:r>
          </w:p>
          <w:p w:rsidR="00AC02ED" w:rsidRPr="00AD2A4F" w:rsidRDefault="00AC02ED" w:rsidP="00DC721E">
            <w:pPr>
              <w:spacing w:after="0" w:line="360" w:lineRule="auto"/>
              <w:rPr>
                <w:rFonts w:ascii="Times New Roman" w:hAnsi="Times New Roman" w:cs="Times New Roman"/>
                <w:sz w:val="24"/>
                <w:szCs w:val="24"/>
              </w:rPr>
            </w:pPr>
          </w:p>
        </w:tc>
      </w:tr>
      <w:tr w:rsidR="00AC02ED" w:rsidRPr="00AD2A4F" w:rsidTr="00DC721E">
        <w:trPr>
          <w:trHeight w:val="998"/>
        </w:trPr>
        <w:tc>
          <w:tcPr>
            <w:tcW w:w="2093" w:type="dxa"/>
            <w:tcBorders>
              <w:top w:val="single" w:sz="4" w:space="0" w:color="auto"/>
              <w:left w:val="single" w:sz="4" w:space="0" w:color="auto"/>
              <w:bottom w:val="single" w:sz="4" w:space="0" w:color="auto"/>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Diskripsi Singkat MK</w:t>
            </w:r>
          </w:p>
        </w:tc>
        <w:tc>
          <w:tcPr>
            <w:tcW w:w="12572" w:type="dxa"/>
            <w:gridSpan w:val="11"/>
            <w:tcBorders>
              <w:top w:val="single" w:sz="4" w:space="0" w:color="auto"/>
              <w:left w:val="nil"/>
              <w:bottom w:val="single" w:sz="4" w:space="0" w:color="auto"/>
              <w:right w:val="single" w:sz="4" w:space="0" w:color="auto"/>
            </w:tcBorders>
            <w:shd w:val="clear" w:color="auto" w:fill="auto"/>
            <w:vAlign w:val="bottom"/>
          </w:tcPr>
          <w:p w:rsidR="00AC02ED" w:rsidRPr="00AD2A4F" w:rsidRDefault="00AC02ED" w:rsidP="00DC721E">
            <w:pPr>
              <w:spacing w:after="0" w:line="360" w:lineRule="auto"/>
              <w:jc w:val="both"/>
              <w:rPr>
                <w:rFonts w:ascii="Times New Roman" w:eastAsia="Times New Roman" w:hAnsi="Times New Roman" w:cs="Times New Roman"/>
                <w:color w:val="000000"/>
                <w:sz w:val="24"/>
                <w:szCs w:val="24"/>
              </w:rPr>
            </w:pPr>
            <w:r w:rsidRPr="00AD2A4F">
              <w:rPr>
                <w:rFonts w:ascii="Times New Roman" w:hAnsi="Times New Roman" w:cs="Times New Roman"/>
                <w:sz w:val="24"/>
                <w:szCs w:val="24"/>
              </w:rPr>
              <w:t>Dalam lingkup materi Tuhan, manusia dan kehidupan, akan dikaji persoalan-persoalan aktual dan mendasar dalam kehidupan masyarakat dari berbagai dimensi secara tematik. Yaitu Hakekat Manusia, Iman dan Tauhid yang Benar; Syirik, Takhayul, Bid’ah dan Khurafat, Rukun Iman, Tema-tema tersebut diturunkan dari nilai-nilai Islam yang bersumber dari alQur’an dan as-Sunnah.</w:t>
            </w:r>
          </w:p>
        </w:tc>
      </w:tr>
      <w:tr w:rsidR="00AC02ED" w:rsidRPr="00AD2A4F" w:rsidTr="00DC721E">
        <w:trPr>
          <w:trHeight w:val="611"/>
        </w:trPr>
        <w:tc>
          <w:tcPr>
            <w:tcW w:w="2093" w:type="dxa"/>
            <w:tcBorders>
              <w:top w:val="single" w:sz="4" w:space="0" w:color="auto"/>
              <w:left w:val="single" w:sz="4" w:space="0" w:color="auto"/>
              <w:bottom w:val="single" w:sz="4" w:space="0" w:color="auto"/>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lastRenderedPageBreak/>
              <w:t>Bahan kajian : matri pembelajaran</w:t>
            </w:r>
          </w:p>
        </w:tc>
        <w:tc>
          <w:tcPr>
            <w:tcW w:w="12572" w:type="dxa"/>
            <w:gridSpan w:val="11"/>
            <w:tcBorders>
              <w:top w:val="single" w:sz="4" w:space="0" w:color="auto"/>
              <w:left w:val="nil"/>
              <w:bottom w:val="single" w:sz="4" w:space="0" w:color="auto"/>
              <w:right w:val="single" w:sz="4" w:space="0" w:color="000000"/>
            </w:tcBorders>
            <w:shd w:val="clear" w:color="auto" w:fill="auto"/>
            <w:vAlign w:val="center"/>
            <w:hideMark/>
          </w:tcPr>
          <w:p w:rsidR="00AC02ED" w:rsidRPr="00AD2A4F" w:rsidRDefault="00AC02ED" w:rsidP="00DC721E">
            <w:pPr>
              <w:tabs>
                <w:tab w:val="left" w:pos="144"/>
              </w:tabs>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Materi kuliah </w:t>
            </w:r>
            <w:proofErr w:type="gramStart"/>
            <w:r>
              <w:rPr>
                <w:rFonts w:ascii="Times New Roman" w:hAnsi="Times New Roman" w:cs="Times New Roman"/>
                <w:sz w:val="24"/>
                <w:szCs w:val="24"/>
              </w:rPr>
              <w:t xml:space="preserve">Kemuhammadiyahan </w:t>
            </w:r>
            <w:r w:rsidRPr="00AD2A4F">
              <w:rPr>
                <w:rFonts w:ascii="Times New Roman" w:hAnsi="Times New Roman" w:cs="Times New Roman"/>
                <w:sz w:val="24"/>
                <w:szCs w:val="24"/>
              </w:rPr>
              <w:t xml:space="preserve"> ini</w:t>
            </w:r>
            <w:proofErr w:type="gramEnd"/>
            <w:r w:rsidRPr="00AD2A4F">
              <w:rPr>
                <w:rFonts w:ascii="Times New Roman" w:hAnsi="Times New Roman" w:cs="Times New Roman"/>
                <w:sz w:val="24"/>
                <w:szCs w:val="24"/>
              </w:rPr>
              <w:t xml:space="preserve"> didesain untuk mengenalkan kepada mahasiswa ihwal gerakan Muhammadiyah dari berbagai sisinya. Untuk memberikan gambaran tentang pentingnya gerakan ini materi diawali dari islamisasi nusantara kemudian dirangkai dengan asal-usul dan makna kehadiran Muhammadiyah, </w:t>
            </w:r>
          </w:p>
          <w:p w:rsidR="00AC02ED" w:rsidRPr="00AD2A4F" w:rsidRDefault="00AC02ED" w:rsidP="00AC02ED">
            <w:pPr>
              <w:pStyle w:val="ListParagraph"/>
              <w:numPr>
                <w:ilvl w:val="0"/>
                <w:numId w:val="6"/>
              </w:numPr>
              <w:tabs>
                <w:tab w:val="left" w:pos="144"/>
              </w:tabs>
              <w:spacing w:after="0" w:line="360" w:lineRule="auto"/>
              <w:ind w:left="406"/>
              <w:rPr>
                <w:rFonts w:ascii="Times New Roman" w:hAnsi="Times New Roman" w:cs="Times New Roman"/>
                <w:bCs/>
                <w:sz w:val="24"/>
                <w:szCs w:val="24"/>
                <w:lang w:val="id-ID"/>
              </w:rPr>
            </w:pPr>
            <w:r w:rsidRPr="00AD2A4F">
              <w:rPr>
                <w:rFonts w:ascii="Times New Roman" w:hAnsi="Times New Roman" w:cs="Times New Roman"/>
                <w:sz w:val="24"/>
                <w:szCs w:val="24"/>
              </w:rPr>
              <w:t>anggaran dasar dan anggaran rumah tangga Muhammadiyah</w:t>
            </w:r>
          </w:p>
          <w:p w:rsidR="00AC02ED" w:rsidRPr="00AD2A4F" w:rsidRDefault="00AC02ED" w:rsidP="00AC02ED">
            <w:pPr>
              <w:pStyle w:val="ListParagraph"/>
              <w:numPr>
                <w:ilvl w:val="0"/>
                <w:numId w:val="6"/>
              </w:numPr>
              <w:tabs>
                <w:tab w:val="left" w:pos="144"/>
              </w:tabs>
              <w:spacing w:after="0" w:line="360" w:lineRule="auto"/>
              <w:ind w:left="406"/>
              <w:rPr>
                <w:rFonts w:ascii="Times New Roman" w:hAnsi="Times New Roman" w:cs="Times New Roman"/>
                <w:bCs/>
                <w:sz w:val="24"/>
                <w:szCs w:val="24"/>
                <w:lang w:val="id-ID"/>
              </w:rPr>
            </w:pPr>
            <w:r w:rsidRPr="00AD2A4F">
              <w:rPr>
                <w:rFonts w:ascii="Times New Roman" w:hAnsi="Times New Roman" w:cs="Times New Roman"/>
                <w:sz w:val="24"/>
                <w:szCs w:val="24"/>
              </w:rPr>
              <w:t>matan keyakinan dan cita-cita hidup Muhammadiyah</w:t>
            </w:r>
          </w:p>
          <w:p w:rsidR="00AC02ED" w:rsidRPr="00AD2A4F" w:rsidRDefault="00AC02ED" w:rsidP="00AC02ED">
            <w:pPr>
              <w:pStyle w:val="ListParagraph"/>
              <w:numPr>
                <w:ilvl w:val="0"/>
                <w:numId w:val="6"/>
              </w:numPr>
              <w:tabs>
                <w:tab w:val="left" w:pos="144"/>
              </w:tabs>
              <w:spacing w:after="0" w:line="360" w:lineRule="auto"/>
              <w:ind w:left="406"/>
              <w:rPr>
                <w:rFonts w:ascii="Times New Roman" w:hAnsi="Times New Roman" w:cs="Times New Roman"/>
                <w:bCs/>
                <w:sz w:val="24"/>
                <w:szCs w:val="24"/>
                <w:lang w:val="id-ID"/>
              </w:rPr>
            </w:pPr>
            <w:r w:rsidRPr="00AD2A4F">
              <w:rPr>
                <w:rFonts w:ascii="Times New Roman" w:hAnsi="Times New Roman" w:cs="Times New Roman"/>
                <w:sz w:val="24"/>
                <w:szCs w:val="24"/>
              </w:rPr>
              <w:t>kepribadian Muhammadiyah</w:t>
            </w:r>
          </w:p>
          <w:p w:rsidR="00AC02ED" w:rsidRPr="00AD2A4F" w:rsidRDefault="00AC02ED" w:rsidP="00AC02ED">
            <w:pPr>
              <w:pStyle w:val="ListParagraph"/>
              <w:numPr>
                <w:ilvl w:val="0"/>
                <w:numId w:val="6"/>
              </w:numPr>
              <w:tabs>
                <w:tab w:val="left" w:pos="144"/>
              </w:tabs>
              <w:spacing w:after="0" w:line="360" w:lineRule="auto"/>
              <w:ind w:left="406"/>
              <w:rPr>
                <w:rFonts w:ascii="Times New Roman" w:hAnsi="Times New Roman" w:cs="Times New Roman"/>
                <w:bCs/>
                <w:sz w:val="24"/>
                <w:szCs w:val="24"/>
                <w:lang w:val="id-ID"/>
              </w:rPr>
            </w:pPr>
            <w:r w:rsidRPr="00AD2A4F">
              <w:rPr>
                <w:rFonts w:ascii="Times New Roman" w:hAnsi="Times New Roman" w:cs="Times New Roman"/>
                <w:sz w:val="24"/>
                <w:szCs w:val="24"/>
              </w:rPr>
              <w:t>khittah Muhammadiyah</w:t>
            </w:r>
          </w:p>
          <w:p w:rsidR="00AC02ED" w:rsidRPr="00AD2A4F" w:rsidRDefault="00AC02ED" w:rsidP="00AC02ED">
            <w:pPr>
              <w:pStyle w:val="ListParagraph"/>
              <w:numPr>
                <w:ilvl w:val="0"/>
                <w:numId w:val="6"/>
              </w:numPr>
              <w:tabs>
                <w:tab w:val="left" w:pos="144"/>
              </w:tabs>
              <w:spacing w:after="0" w:line="360" w:lineRule="auto"/>
              <w:ind w:left="406"/>
              <w:rPr>
                <w:rFonts w:ascii="Times New Roman" w:hAnsi="Times New Roman" w:cs="Times New Roman"/>
                <w:bCs/>
                <w:sz w:val="24"/>
                <w:szCs w:val="24"/>
                <w:lang w:val="id-ID"/>
              </w:rPr>
            </w:pPr>
            <w:r w:rsidRPr="00AD2A4F">
              <w:rPr>
                <w:rFonts w:ascii="Times New Roman" w:hAnsi="Times New Roman" w:cs="Times New Roman"/>
                <w:sz w:val="24"/>
                <w:szCs w:val="24"/>
              </w:rPr>
              <w:t>gerakan Muhammadiyah</w:t>
            </w:r>
          </w:p>
        </w:tc>
      </w:tr>
      <w:tr w:rsidR="00AC02ED" w:rsidRPr="00AD2A4F" w:rsidTr="00DC721E">
        <w:trPr>
          <w:trHeight w:val="521"/>
        </w:trPr>
        <w:tc>
          <w:tcPr>
            <w:tcW w:w="2093" w:type="dxa"/>
            <w:tcBorders>
              <w:top w:val="single" w:sz="4" w:space="0" w:color="auto"/>
              <w:left w:val="single" w:sz="4" w:space="0" w:color="auto"/>
              <w:bottom w:val="single" w:sz="4" w:space="0" w:color="auto"/>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Pustaka</w:t>
            </w:r>
          </w:p>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 </w:t>
            </w:r>
          </w:p>
        </w:tc>
        <w:tc>
          <w:tcPr>
            <w:tcW w:w="9420" w:type="dxa"/>
            <w:gridSpan w:val="6"/>
            <w:tcBorders>
              <w:top w:val="nil"/>
              <w:left w:val="nil"/>
              <w:bottom w:val="single" w:sz="4" w:space="0" w:color="auto"/>
              <w:right w:val="single" w:sz="4" w:space="0" w:color="auto"/>
            </w:tcBorders>
            <w:shd w:val="clear" w:color="auto" w:fill="auto"/>
            <w:vAlign w:val="center"/>
            <w:hideMark/>
          </w:tcPr>
          <w:p w:rsidR="00AC02ED" w:rsidRPr="00AD2A4F" w:rsidRDefault="00AC02ED" w:rsidP="00DC721E">
            <w:pPr>
              <w:tabs>
                <w:tab w:val="left" w:pos="2007"/>
              </w:tabs>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Utama : </w:t>
            </w:r>
          </w:p>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 </w:t>
            </w:r>
          </w:p>
        </w:tc>
        <w:tc>
          <w:tcPr>
            <w:tcW w:w="988" w:type="dxa"/>
            <w:gridSpan w:val="2"/>
            <w:tcBorders>
              <w:top w:val="nil"/>
              <w:left w:val="nil"/>
              <w:bottom w:val="single" w:sz="4" w:space="0" w:color="auto"/>
              <w:right w:val="nil"/>
            </w:tcBorders>
            <w:shd w:val="clear" w:color="auto" w:fill="auto"/>
            <w:noWrap/>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 </w:t>
            </w:r>
          </w:p>
        </w:tc>
        <w:tc>
          <w:tcPr>
            <w:tcW w:w="1352" w:type="dxa"/>
            <w:gridSpan w:val="2"/>
            <w:tcBorders>
              <w:top w:val="nil"/>
              <w:left w:val="nil"/>
              <w:bottom w:val="single" w:sz="4" w:space="0" w:color="auto"/>
              <w:right w:val="nil"/>
            </w:tcBorders>
            <w:shd w:val="clear" w:color="auto" w:fill="auto"/>
            <w:noWrap/>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 </w:t>
            </w:r>
          </w:p>
        </w:tc>
        <w:tc>
          <w:tcPr>
            <w:tcW w:w="812" w:type="dxa"/>
            <w:tcBorders>
              <w:top w:val="nil"/>
              <w:left w:val="nil"/>
              <w:bottom w:val="single" w:sz="4" w:space="0" w:color="auto"/>
              <w:right w:val="single" w:sz="4" w:space="0" w:color="auto"/>
            </w:tcBorders>
            <w:shd w:val="clear" w:color="auto" w:fill="auto"/>
            <w:noWrap/>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 </w:t>
            </w:r>
          </w:p>
        </w:tc>
      </w:tr>
      <w:tr w:rsidR="00AC02ED" w:rsidRPr="00AD2A4F" w:rsidTr="00DC721E">
        <w:trPr>
          <w:trHeight w:val="1250"/>
        </w:trPr>
        <w:tc>
          <w:tcPr>
            <w:tcW w:w="2093" w:type="dxa"/>
            <w:vMerge w:val="restart"/>
            <w:tcBorders>
              <w:top w:val="single" w:sz="4" w:space="0" w:color="auto"/>
              <w:left w:val="single" w:sz="4" w:space="0" w:color="auto"/>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lang w:val="id-ID"/>
              </w:rPr>
            </w:pPr>
          </w:p>
        </w:tc>
        <w:tc>
          <w:tcPr>
            <w:tcW w:w="12572" w:type="dxa"/>
            <w:gridSpan w:val="11"/>
            <w:tcBorders>
              <w:top w:val="single" w:sz="4" w:space="0" w:color="auto"/>
              <w:left w:val="nil"/>
              <w:bottom w:val="single" w:sz="4" w:space="0" w:color="auto"/>
              <w:right w:val="single" w:sz="4" w:space="0" w:color="000000"/>
            </w:tcBorders>
            <w:shd w:val="clear" w:color="auto" w:fill="auto"/>
            <w:hideMark/>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Ahmad Baiquni, Islam dan Ilmu Pengetahuan Modern, Penerbit Pusaka, Jakarta, 1983.</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 Al-Qur’an dan Hadits Sahih Bukhari dan Muslim. AM. Saefuddin. 1987. </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Desekularisasi Pemikiran, Bandung: Mizan Endang Saifuddin Anshari. Ilmu Filsafat dan Agama. Fazlurrahman. 1983. </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Tema Pokok Al-Qur’an. Bandung: Pustaka. Fazlurrahman, Islam dan Modernitas. Bandung: Pustaka Harun Nasution, Akal dan Wahyu dalam, Islam, penerbit U1 Press, Jakarta, 1980. </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Himpunan Putusan Tarjih Muhammadiyah, PP Muhammadiyah, Solo Ismail Raji al-Faruqi. Islamisasi Ilmu Pengetahuan. Bandung: Pustaka Kumpulan Fatwa MUI Kuntowijoyo. 2001.</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 Muslim Tanpa Masjid: Esai-Esai Agama, Budaya dan Politik dalam Bingkai Strukturalisme Transedental. Bandung: Mizan. (khususnya bab Penutup "Ilmu Sosial Profetik: Etika Pengembangan Ilmu Sosial). Makmur Makka. Habibi: Kecil Otak Semua. M. Dawam Rahardjo. 1996. </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Ensiklopedi Al-Qur’an. Jakarta: Paramadina. M. Quraish Shihab, Membuikan Al-Qur’an, Mizan, Bandung, 1992. M. Quraish Shihab. 2003. </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 xml:space="preserve">Wawasan Al-Quran. Cet. XIV. Bandung: Mizan. M. Quraish Shihab. 2004. </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Membumikan Al-Quran. Bandung: Mizan. Maurice Bucaille. 1976. </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Bible, Quran dan Sain Modern. Jakarta: Midas Surya Grafindo. Nurcholish majid, Islam Doktrin dan Peradaban, Yayasan Wakaf Paramadina, jakarta, 1992. </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Omar Mohammad al-Thaumi al-Syaibani, 1987.</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 Falsafah Pendidikan Islam. Jakarta. Bulan Bintang Othman Bakar. Tauhid dan Sains. Kuala Lumpur. Toshihiko Izutsu. 1993.</w:t>
            </w:r>
          </w:p>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 Etika Beragama dalam Qur’an. Bandung: Pustaka Firdaus. Yusuf Qardhawi, Al-Qur’an Sumber Ilmu Pengetahuan. Yusuf Qardhawi, Al-Qur’an, Ilmu Pengetahuan dan Teknologi Zaqlul An-Najar, Hadis Nabi dan Sains. Kuala Lumpur: AlHidayah</w:t>
            </w:r>
          </w:p>
        </w:tc>
      </w:tr>
      <w:tr w:rsidR="00AC02ED" w:rsidRPr="00AD2A4F" w:rsidTr="00DC721E">
        <w:trPr>
          <w:trHeight w:val="350"/>
        </w:trPr>
        <w:tc>
          <w:tcPr>
            <w:tcW w:w="2093" w:type="dxa"/>
            <w:vMerge/>
            <w:tcBorders>
              <w:left w:val="single" w:sz="4" w:space="0" w:color="auto"/>
              <w:bottom w:val="single" w:sz="4" w:space="0" w:color="auto"/>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2572"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Pendukung : Kamus Bahasa Arab Indonesia</w:t>
            </w:r>
            <w:r>
              <w:rPr>
                <w:rFonts w:ascii="Times New Roman" w:eastAsia="Times New Roman" w:hAnsi="Times New Roman" w:cs="Times New Roman"/>
                <w:color w:val="000000"/>
                <w:sz w:val="24"/>
                <w:szCs w:val="24"/>
              </w:rPr>
              <w:t>, HPT, MKCH</w:t>
            </w:r>
          </w:p>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 </w:t>
            </w:r>
          </w:p>
        </w:tc>
      </w:tr>
      <w:tr w:rsidR="00AC02ED" w:rsidRPr="00AD2A4F" w:rsidTr="00DC721E">
        <w:trPr>
          <w:trHeight w:val="346"/>
        </w:trPr>
        <w:tc>
          <w:tcPr>
            <w:tcW w:w="2093" w:type="dxa"/>
            <w:tcBorders>
              <w:top w:val="single" w:sz="4" w:space="0" w:color="auto"/>
              <w:left w:val="single" w:sz="4" w:space="0" w:color="auto"/>
              <w:bottom w:val="single" w:sz="4" w:space="0" w:color="auto"/>
              <w:right w:val="single" w:sz="4" w:space="0" w:color="auto"/>
            </w:tcBorders>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Dosen Pengampu</w:t>
            </w:r>
          </w:p>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2572" w:type="dxa"/>
            <w:gridSpan w:val="11"/>
            <w:tcBorders>
              <w:top w:val="single" w:sz="4" w:space="0" w:color="auto"/>
              <w:left w:val="nil"/>
              <w:bottom w:val="single" w:sz="4" w:space="0" w:color="auto"/>
              <w:right w:val="single" w:sz="4" w:space="0" w:color="000000"/>
            </w:tcBorders>
            <w:shd w:val="clear" w:color="auto" w:fill="auto"/>
            <w:noWrap/>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Aham kautsar, M.Pd.</w:t>
            </w:r>
          </w:p>
        </w:tc>
      </w:tr>
      <w:tr w:rsidR="00AC02ED" w:rsidRPr="00AD2A4F" w:rsidTr="00DC721E">
        <w:trPr>
          <w:trHeight w:val="30"/>
        </w:trPr>
        <w:tc>
          <w:tcPr>
            <w:tcW w:w="2093" w:type="dxa"/>
            <w:tcBorders>
              <w:top w:val="single" w:sz="4" w:space="0" w:color="auto"/>
              <w:left w:val="single" w:sz="4" w:space="0" w:color="auto"/>
              <w:bottom w:val="single" w:sz="4" w:space="0" w:color="auto"/>
              <w:right w:val="single" w:sz="4" w:space="0" w:color="auto"/>
            </w:tcBorders>
            <w:vAlign w:val="center"/>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Mata kuliah syarat</w:t>
            </w:r>
          </w:p>
        </w:tc>
        <w:tc>
          <w:tcPr>
            <w:tcW w:w="12572" w:type="dxa"/>
            <w:gridSpan w:val="11"/>
            <w:tcBorders>
              <w:top w:val="single" w:sz="4" w:space="0" w:color="auto"/>
              <w:left w:val="nil"/>
              <w:bottom w:val="single" w:sz="4" w:space="0" w:color="auto"/>
              <w:right w:val="single" w:sz="4" w:space="0" w:color="000000"/>
            </w:tcBorders>
            <w:shd w:val="clear" w:color="auto" w:fill="auto"/>
            <w:noWrap/>
            <w:vAlign w:val="center"/>
          </w:tcPr>
          <w:p w:rsidR="00AC02ED" w:rsidRPr="00AD2A4F" w:rsidRDefault="00AC02ED" w:rsidP="00DC721E">
            <w:pPr>
              <w:pStyle w:val="ListParagraph"/>
              <w:spacing w:after="0" w:line="360" w:lineRule="auto"/>
              <w:rPr>
                <w:rFonts w:ascii="Times New Roman" w:eastAsia="Times New Roman" w:hAnsi="Times New Roman" w:cs="Times New Roman"/>
                <w:color w:val="000000"/>
                <w:sz w:val="24"/>
                <w:szCs w:val="24"/>
              </w:rPr>
            </w:pPr>
          </w:p>
        </w:tc>
      </w:tr>
    </w:tbl>
    <w:p w:rsidR="00AC02ED" w:rsidRPr="00AD2A4F" w:rsidRDefault="00AC02ED" w:rsidP="00AC02ED">
      <w:pPr>
        <w:spacing w:after="0" w:line="360" w:lineRule="auto"/>
        <w:rPr>
          <w:rFonts w:ascii="Times New Roman" w:hAnsi="Times New Roman" w:cs="Times New Roman"/>
          <w:sz w:val="24"/>
          <w:szCs w:val="24"/>
        </w:rPr>
      </w:pPr>
    </w:p>
    <w:tbl>
      <w:tblPr>
        <w:tblW w:w="14665" w:type="dxa"/>
        <w:tblLayout w:type="fixed"/>
        <w:tblLook w:val="04A0" w:firstRow="1" w:lastRow="0" w:firstColumn="1" w:lastColumn="0" w:noHBand="0" w:noVBand="1"/>
      </w:tblPr>
      <w:tblGrid>
        <w:gridCol w:w="715"/>
        <w:gridCol w:w="1800"/>
        <w:gridCol w:w="2430"/>
        <w:gridCol w:w="1980"/>
        <w:gridCol w:w="3240"/>
        <w:gridCol w:w="1440"/>
        <w:gridCol w:w="1980"/>
        <w:gridCol w:w="1080"/>
      </w:tblGrid>
      <w:tr w:rsidR="00AC02ED" w:rsidRPr="00AD2A4F" w:rsidTr="00DC721E">
        <w:trPr>
          <w:trHeight w:val="975"/>
        </w:trPr>
        <w:tc>
          <w:tcPr>
            <w:tcW w:w="715" w:type="dxa"/>
            <w:vMerge w:val="restart"/>
            <w:tcBorders>
              <w:top w:val="single" w:sz="4" w:space="0" w:color="auto"/>
              <w:left w:val="single" w:sz="4" w:space="0" w:color="auto"/>
              <w:bottom w:val="nil"/>
              <w:right w:val="single" w:sz="4" w:space="0" w:color="auto"/>
            </w:tcBorders>
            <w:shd w:val="clear" w:color="auto" w:fill="auto"/>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Mg Ke-</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Sub-CPMK (sbg kemampuan akhir yg diharapkan)</w:t>
            </w:r>
          </w:p>
        </w:tc>
        <w:tc>
          <w:tcPr>
            <w:tcW w:w="4410" w:type="dxa"/>
            <w:gridSpan w:val="2"/>
            <w:tcBorders>
              <w:top w:val="single" w:sz="4" w:space="0" w:color="auto"/>
              <w:left w:val="nil"/>
              <w:bottom w:val="single" w:sz="4" w:space="0" w:color="auto"/>
              <w:right w:val="single" w:sz="4" w:space="0" w:color="000000"/>
            </w:tcBorders>
            <w:shd w:val="clear" w:color="auto" w:fill="auto"/>
            <w:noWrap/>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Penilaian</w:t>
            </w:r>
          </w:p>
        </w:tc>
        <w:tc>
          <w:tcPr>
            <w:tcW w:w="4680" w:type="dxa"/>
            <w:gridSpan w:val="2"/>
            <w:tcBorders>
              <w:top w:val="single" w:sz="4" w:space="0" w:color="auto"/>
              <w:left w:val="nil"/>
              <w:bottom w:val="single" w:sz="4" w:space="0" w:color="auto"/>
              <w:right w:val="single" w:sz="4" w:space="0" w:color="000000"/>
            </w:tcBorders>
            <w:shd w:val="clear" w:color="auto" w:fill="auto"/>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Bantuk Pembelajaran; Metode Pembelajaran; Penugasan;   [Estimasi Waktu]</w:t>
            </w:r>
          </w:p>
        </w:tc>
        <w:tc>
          <w:tcPr>
            <w:tcW w:w="1980" w:type="dxa"/>
            <w:tcBorders>
              <w:top w:val="single" w:sz="4" w:space="0" w:color="auto"/>
              <w:left w:val="single" w:sz="4" w:space="0" w:color="auto"/>
              <w:bottom w:val="single" w:sz="4" w:space="0" w:color="000000"/>
              <w:right w:val="single" w:sz="4" w:space="0" w:color="auto"/>
            </w:tcBorders>
            <w:shd w:val="clear" w:color="auto" w:fill="auto"/>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Materi Pembelajaran [Pustaka]</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C02ED" w:rsidRPr="00AD2A4F" w:rsidRDefault="00AC02ED" w:rsidP="00DC721E">
            <w:pPr>
              <w:spacing w:after="0" w:line="360" w:lineRule="auto"/>
              <w:jc w:val="center"/>
              <w:rPr>
                <w:rFonts w:ascii="Times New Roman" w:eastAsia="Times New Roman" w:hAnsi="Times New Roman" w:cs="Times New Roman"/>
                <w:b/>
                <w:color w:val="000000"/>
                <w:sz w:val="24"/>
                <w:szCs w:val="24"/>
              </w:rPr>
            </w:pPr>
            <w:r w:rsidRPr="00AD2A4F">
              <w:rPr>
                <w:rFonts w:ascii="Times New Roman" w:eastAsia="Times New Roman" w:hAnsi="Times New Roman" w:cs="Times New Roman"/>
                <w:b/>
                <w:color w:val="000000"/>
                <w:sz w:val="24"/>
                <w:szCs w:val="24"/>
              </w:rPr>
              <w:t>Bobot Penilaian  %</w:t>
            </w:r>
          </w:p>
        </w:tc>
      </w:tr>
      <w:tr w:rsidR="00AC02ED" w:rsidRPr="00AD2A4F" w:rsidTr="00DC721E">
        <w:trPr>
          <w:trHeight w:val="405"/>
        </w:trPr>
        <w:tc>
          <w:tcPr>
            <w:tcW w:w="715" w:type="dxa"/>
            <w:vMerge/>
            <w:tcBorders>
              <w:top w:val="nil"/>
              <w:left w:val="single" w:sz="4" w:space="0" w:color="auto"/>
              <w:bottom w:val="nil"/>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800" w:type="dxa"/>
            <w:vMerge/>
            <w:tcBorders>
              <w:top w:val="single" w:sz="4" w:space="0" w:color="auto"/>
              <w:left w:val="single" w:sz="4" w:space="0" w:color="auto"/>
              <w:bottom w:val="single" w:sz="4" w:space="0" w:color="000000"/>
              <w:right w:val="single" w:sz="4" w:space="0" w:color="000000"/>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Indikator</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Kriteria &amp; Bentuk</w:t>
            </w:r>
          </w:p>
        </w:tc>
        <w:tc>
          <w:tcPr>
            <w:tcW w:w="3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Tatap muka/Luring</w:t>
            </w:r>
          </w:p>
        </w:tc>
        <w:tc>
          <w:tcPr>
            <w:tcW w:w="1440" w:type="dxa"/>
            <w:tcBorders>
              <w:top w:val="nil"/>
              <w:left w:val="nil"/>
              <w:bottom w:val="single" w:sz="4" w:space="0" w:color="auto"/>
              <w:right w:val="single" w:sz="4" w:space="0" w:color="auto"/>
            </w:tcBorders>
            <w:shd w:val="clear" w:color="auto" w:fill="auto"/>
            <w:noWrap/>
            <w:vAlign w:val="bottom"/>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Daring</w:t>
            </w:r>
          </w:p>
        </w:tc>
        <w:tc>
          <w:tcPr>
            <w:tcW w:w="1980" w:type="dxa"/>
            <w:tcBorders>
              <w:top w:val="nil"/>
              <w:left w:val="single" w:sz="4" w:space="0" w:color="auto"/>
              <w:bottom w:val="single" w:sz="4" w:space="0" w:color="000000"/>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080" w:type="dxa"/>
            <w:tcBorders>
              <w:top w:val="nil"/>
              <w:left w:val="single" w:sz="4" w:space="0" w:color="auto"/>
              <w:bottom w:val="single" w:sz="4" w:space="0" w:color="000000"/>
              <w:right w:val="single" w:sz="4" w:space="0" w:color="auto"/>
            </w:tcBorders>
            <w:vAlign w:val="center"/>
            <w:hideMark/>
          </w:tcPr>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r>
      <w:tr w:rsidR="00AC02ED" w:rsidRPr="00AD2A4F" w:rsidTr="00DC721E">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1</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2</w:t>
            </w: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3</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4</w:t>
            </w:r>
          </w:p>
        </w:tc>
        <w:tc>
          <w:tcPr>
            <w:tcW w:w="3240" w:type="dxa"/>
            <w:tcBorders>
              <w:top w:val="single" w:sz="4" w:space="0" w:color="auto"/>
              <w:left w:val="nil"/>
              <w:bottom w:val="single" w:sz="4" w:space="0" w:color="auto"/>
              <w:right w:val="single" w:sz="4" w:space="0" w:color="000000"/>
            </w:tcBorders>
            <w:shd w:val="clear" w:color="auto" w:fill="auto"/>
            <w:noWrap/>
            <w:vAlign w:val="center"/>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center"/>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6</w:t>
            </w:r>
          </w:p>
        </w:tc>
        <w:tc>
          <w:tcPr>
            <w:tcW w:w="1980" w:type="dxa"/>
            <w:tcBorders>
              <w:top w:val="nil"/>
              <w:left w:val="nil"/>
              <w:bottom w:val="single" w:sz="4" w:space="0" w:color="auto"/>
              <w:right w:val="single" w:sz="4" w:space="0" w:color="auto"/>
            </w:tcBorders>
            <w:shd w:val="clear" w:color="auto" w:fill="auto"/>
            <w:noWrap/>
            <w:vAlign w:val="center"/>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8</w:t>
            </w:r>
          </w:p>
        </w:tc>
      </w:tr>
      <w:tr w:rsidR="00AC02ED" w:rsidRPr="00AD2A4F" w:rsidTr="00DC721E">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02ED" w:rsidRPr="00AD2A4F" w:rsidRDefault="00AC02ED" w:rsidP="00AC02ED">
            <w:pPr>
              <w:pStyle w:val="ListParagraph"/>
              <w:numPr>
                <w:ilvl w:val="0"/>
                <w:numId w:val="8"/>
              </w:numPr>
              <w:spacing w:after="0" w:line="360" w:lineRule="auto"/>
              <w:jc w:val="center"/>
              <w:rPr>
                <w:rFonts w:ascii="Times New Roman" w:eastAsia="Times New Roman" w:hAnsi="Times New Roman" w:cs="Times New Roman"/>
                <w:color w:val="000000"/>
                <w:sz w:val="24"/>
                <w:szCs w:val="24"/>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hAnsi="Times New Roman" w:cs="Times New Roman"/>
                <w:sz w:val="24"/>
                <w:szCs w:val="24"/>
              </w:rPr>
              <w:t xml:space="preserve">Pemurnian dan pembaharuan di </w:t>
            </w:r>
            <w:r w:rsidRPr="00AD2A4F">
              <w:rPr>
                <w:rFonts w:ascii="Times New Roman" w:hAnsi="Times New Roman" w:cs="Times New Roman"/>
                <w:sz w:val="24"/>
                <w:szCs w:val="24"/>
              </w:rPr>
              <w:lastRenderedPageBreak/>
              <w:t>dunia Muslim:</w:t>
            </w:r>
          </w:p>
        </w:tc>
        <w:tc>
          <w:tcPr>
            <w:tcW w:w="2430" w:type="dxa"/>
            <w:tcBorders>
              <w:top w:val="single" w:sz="4" w:space="0" w:color="auto"/>
              <w:left w:val="nil"/>
              <w:bottom w:val="single" w:sz="4" w:space="0" w:color="auto"/>
              <w:right w:val="single" w:sz="4" w:space="0" w:color="000000"/>
            </w:tcBorders>
            <w:shd w:val="clear" w:color="auto" w:fill="auto"/>
            <w:noWrap/>
            <w:vAlign w:val="bottom"/>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 xml:space="preserve">a. mahasiswa dapat menjelaskan kemajuan </w:t>
            </w:r>
            <w:r w:rsidRPr="00AD2A4F">
              <w:rPr>
                <w:rFonts w:ascii="Times New Roman" w:hAnsi="Times New Roman" w:cs="Times New Roman"/>
                <w:sz w:val="24"/>
                <w:szCs w:val="24"/>
              </w:rPr>
              <w:lastRenderedPageBreak/>
              <w:t xml:space="preserve">peradaban Islam dalam berbagai bidang, </w:t>
            </w:r>
          </w:p>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hAnsi="Times New Roman" w:cs="Times New Roman"/>
                <w:sz w:val="24"/>
                <w:szCs w:val="24"/>
              </w:rPr>
              <w:t>b. mahasiswa dapat menjelaskan Sebab-sebab kemundurannya, c. mahasiswa dapat menjelaskan perlunya pemurnian dan pembaharuan, d. mahasiswa dapat menjelaskan Tokoh-tokoh pembaharu dalam dunia Islam</w:t>
            </w:r>
          </w:p>
        </w:tc>
        <w:tc>
          <w:tcPr>
            <w:tcW w:w="1980" w:type="dxa"/>
            <w:tcBorders>
              <w:top w:val="single" w:sz="4" w:space="0" w:color="auto"/>
              <w:left w:val="nil"/>
              <w:bottom w:val="single" w:sz="4" w:space="0" w:color="auto"/>
              <w:right w:val="single" w:sz="4" w:space="0" w:color="000000"/>
            </w:tcBorders>
            <w:shd w:val="clear" w:color="auto" w:fill="auto"/>
            <w:noWrap/>
            <w:vAlign w:val="bottom"/>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Keterampilan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Pengetahuan</w:t>
            </w:r>
          </w:p>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hAnsi="Times New Roman" w:cs="Times New Roman"/>
                <w:sz w:val="24"/>
                <w:szCs w:val="24"/>
              </w:rPr>
              <w:lastRenderedPageBreak/>
              <w:t>Sikap</w:t>
            </w:r>
          </w:p>
        </w:tc>
        <w:tc>
          <w:tcPr>
            <w:tcW w:w="3240" w:type="dxa"/>
            <w:tcBorders>
              <w:top w:val="single" w:sz="4" w:space="0" w:color="auto"/>
              <w:left w:val="nil"/>
              <w:bottom w:val="single" w:sz="4" w:space="0" w:color="auto"/>
              <w:right w:val="single" w:sz="4" w:space="0" w:color="000000"/>
            </w:tcBorders>
            <w:shd w:val="clear" w:color="auto" w:fill="auto"/>
            <w:noWrap/>
            <w:vAlign w:val="center"/>
          </w:tcPr>
          <w:p w:rsidR="00AC02ED" w:rsidRPr="00AD2A4F" w:rsidRDefault="00AC02ED" w:rsidP="00DC721E">
            <w:pPr>
              <w:spacing w:after="0" w:line="360" w:lineRule="auto"/>
              <w:rPr>
                <w:rFonts w:ascii="Times New Roman" w:hAnsi="Times New Roman" w:cs="Times New Roman"/>
                <w:b/>
                <w:sz w:val="24"/>
                <w:szCs w:val="24"/>
              </w:rPr>
            </w:pPr>
            <w:r w:rsidRPr="00AD2A4F">
              <w:rPr>
                <w:rFonts w:ascii="Times New Roman" w:hAnsi="Times New Roman" w:cs="Times New Roman"/>
                <w:b/>
                <w:sz w:val="24"/>
                <w:szCs w:val="24"/>
              </w:rPr>
              <w:lastRenderedPageBreak/>
              <w:t xml:space="preserve">Penyajian Dosen </w:t>
            </w:r>
          </w:p>
          <w:p w:rsidR="00AC02ED" w:rsidRPr="00AD2A4F" w:rsidRDefault="00AC02ED" w:rsidP="00DC721E">
            <w:pPr>
              <w:tabs>
                <w:tab w:val="left" w:pos="4253"/>
                <w:tab w:val="left" w:pos="7655"/>
                <w:tab w:val="left" w:pos="7938"/>
              </w:tabs>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Dosen menjelaskan pemurnian </w:t>
            </w:r>
            <w:r w:rsidRPr="00AD2A4F">
              <w:rPr>
                <w:rFonts w:ascii="Times New Roman" w:hAnsi="Times New Roman" w:cs="Times New Roman"/>
                <w:sz w:val="24"/>
                <w:szCs w:val="24"/>
              </w:rPr>
              <w:lastRenderedPageBreak/>
              <w:t>dan pembaharuan di dunia muslim</w:t>
            </w:r>
          </w:p>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lastRenderedPageBreak/>
              <w:t xml:space="preserve">e-learning  </w:t>
            </w:r>
          </w:p>
        </w:tc>
        <w:tc>
          <w:tcPr>
            <w:tcW w:w="198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hAnsi="Times New Roman" w:cs="Times New Roman"/>
                <w:sz w:val="24"/>
                <w:szCs w:val="24"/>
              </w:rPr>
              <w:t xml:space="preserve">As’ad Abu Khalil; Harun </w:t>
            </w:r>
            <w:r w:rsidRPr="00AD2A4F">
              <w:rPr>
                <w:rFonts w:ascii="Times New Roman" w:hAnsi="Times New Roman" w:cs="Times New Roman"/>
                <w:sz w:val="24"/>
                <w:szCs w:val="24"/>
              </w:rPr>
              <w:lastRenderedPageBreak/>
              <w:t>Nasution; Suwito. Ed., 2003: 324- 330, Mulkhan, 2005: 1- 78, TPAI, Mustofa Kemal Pasha</w:t>
            </w:r>
          </w:p>
        </w:tc>
        <w:tc>
          <w:tcPr>
            <w:tcW w:w="108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tc>
      </w:tr>
      <w:tr w:rsidR="00AC02ED" w:rsidRPr="00AD2A4F" w:rsidTr="00DC721E">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lastRenderedPageBreak/>
              <w:t>2</w:t>
            </w:r>
          </w:p>
        </w:tc>
        <w:tc>
          <w:tcPr>
            <w:tcW w:w="1800" w:type="dxa"/>
            <w:tcBorders>
              <w:top w:val="single" w:sz="4" w:space="0" w:color="auto"/>
              <w:left w:val="nil"/>
              <w:bottom w:val="single" w:sz="4" w:space="0" w:color="auto"/>
              <w:right w:val="single" w:sz="4" w:space="0" w:color="000000"/>
            </w:tcBorders>
            <w:shd w:val="clear" w:color="auto" w:fill="auto"/>
            <w:vAlign w:val="center"/>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Dakwah Islam di Nusant</w:t>
            </w:r>
            <w:r>
              <w:rPr>
                <w:rFonts w:ascii="Times New Roman" w:hAnsi="Times New Roman" w:cs="Times New Roman"/>
                <w:sz w:val="24"/>
                <w:szCs w:val="24"/>
              </w:rPr>
              <w:t>ara dan asul usul Muhammadiyah</w:t>
            </w:r>
          </w:p>
        </w:tc>
        <w:tc>
          <w:tcPr>
            <w:tcW w:w="2430" w:type="dxa"/>
            <w:tcBorders>
              <w:top w:val="single" w:sz="4" w:space="0" w:color="auto"/>
              <w:left w:val="nil"/>
              <w:bottom w:val="single" w:sz="4" w:space="0" w:color="auto"/>
              <w:right w:val="single" w:sz="4" w:space="0" w:color="000000"/>
            </w:tcBorders>
            <w:shd w:val="clear" w:color="auto" w:fill="auto"/>
            <w:noWrap/>
            <w:vAlign w:val="bottom"/>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Mahasiswa dapat menjelaskan  Teori masuknya Islam di Nusantara, b. Mahasiswa dapat menjelaskan  proses perkembangan Islam di Nusantara, c. </w:t>
            </w:r>
            <w:r w:rsidRPr="00AD2A4F">
              <w:rPr>
                <w:rFonts w:ascii="Times New Roman" w:hAnsi="Times New Roman" w:cs="Times New Roman"/>
                <w:sz w:val="24"/>
                <w:szCs w:val="24"/>
              </w:rPr>
              <w:lastRenderedPageBreak/>
              <w:t>Mahasiswa dapat menjelaskan  corak Islam di Nusantara, d. Kedatangan dan penjajahan Bangsa Barat di Nusantara</w:t>
            </w:r>
          </w:p>
        </w:tc>
        <w:tc>
          <w:tcPr>
            <w:tcW w:w="1980" w:type="dxa"/>
            <w:tcBorders>
              <w:top w:val="single" w:sz="4" w:space="0" w:color="auto"/>
              <w:left w:val="nil"/>
              <w:bottom w:val="single" w:sz="4" w:space="0" w:color="auto"/>
              <w:right w:val="single" w:sz="4" w:space="0" w:color="000000"/>
            </w:tcBorders>
            <w:shd w:val="clear" w:color="auto" w:fill="auto"/>
            <w:noWrap/>
            <w:vAlign w:val="bottom"/>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Keterampilan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Pengetahuan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Sikap</w:t>
            </w:r>
          </w:p>
        </w:tc>
        <w:tc>
          <w:tcPr>
            <w:tcW w:w="3240" w:type="dxa"/>
            <w:tcBorders>
              <w:top w:val="single" w:sz="4" w:space="0" w:color="auto"/>
              <w:left w:val="nil"/>
              <w:bottom w:val="single" w:sz="4" w:space="0" w:color="auto"/>
              <w:right w:val="single" w:sz="4" w:space="0" w:color="000000"/>
            </w:tcBorders>
            <w:shd w:val="clear" w:color="auto" w:fill="auto"/>
            <w:noWrap/>
            <w:vAlign w:val="center"/>
          </w:tcPr>
          <w:p w:rsidR="00AC02ED" w:rsidRPr="00AD2A4F" w:rsidRDefault="00AC02ED" w:rsidP="00DC721E">
            <w:pPr>
              <w:spacing w:after="0" w:line="360" w:lineRule="auto"/>
              <w:rPr>
                <w:rFonts w:ascii="Times New Roman" w:hAnsi="Times New Roman" w:cs="Times New Roman"/>
                <w:b/>
                <w:sz w:val="24"/>
                <w:szCs w:val="24"/>
              </w:rPr>
            </w:pPr>
            <w:r w:rsidRPr="00AD2A4F">
              <w:rPr>
                <w:rFonts w:ascii="Times New Roman" w:hAnsi="Times New Roman" w:cs="Times New Roman"/>
                <w:b/>
                <w:sz w:val="24"/>
                <w:szCs w:val="24"/>
              </w:rPr>
              <w:t xml:space="preserve">Penyajian Dosen </w:t>
            </w:r>
          </w:p>
          <w:p w:rsidR="00AC02ED" w:rsidRPr="00AD2A4F" w:rsidRDefault="00AC02ED" w:rsidP="00DC721E">
            <w:pPr>
              <w:tabs>
                <w:tab w:val="left" w:pos="4253"/>
                <w:tab w:val="left" w:pos="7655"/>
                <w:tab w:val="left" w:pos="7938"/>
              </w:tabs>
              <w:spacing w:after="0" w:line="360" w:lineRule="auto"/>
              <w:rPr>
                <w:rFonts w:ascii="Times New Roman" w:hAnsi="Times New Roman" w:cs="Times New Roman"/>
                <w:sz w:val="24"/>
                <w:szCs w:val="24"/>
              </w:rPr>
            </w:pPr>
            <w:r w:rsidRPr="00AD2A4F">
              <w:rPr>
                <w:rFonts w:ascii="Times New Roman" w:hAnsi="Times New Roman" w:cs="Times New Roman"/>
                <w:sz w:val="24"/>
                <w:szCs w:val="24"/>
              </w:rPr>
              <w:t>Dosen menjelaskan Dakwah Islam di Nusantara dan asul usul Muhammadiyah:</w:t>
            </w:r>
          </w:p>
          <w:p w:rsidR="00AC02ED" w:rsidRPr="00AD2A4F" w:rsidRDefault="00AC02ED" w:rsidP="00DC721E">
            <w:pPr>
              <w:spacing w:after="0" w:line="360" w:lineRule="auto"/>
              <w:rPr>
                <w:rFonts w:ascii="Times New Roman" w:hAnsi="Times New Roman" w:cs="Times New Roman"/>
                <w:b/>
                <w:sz w:val="24"/>
                <w:szCs w:val="24"/>
              </w:rPr>
            </w:pPr>
          </w:p>
        </w:tc>
        <w:tc>
          <w:tcPr>
            <w:tcW w:w="144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 xml:space="preserve">e-learning </w:t>
            </w:r>
          </w:p>
        </w:tc>
        <w:tc>
          <w:tcPr>
            <w:tcW w:w="198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Khozin dan Syaukani, 2000:173-220 Khozin, 2005:29 Suwito. Ed., 2003: 324- 330; Mulkhan, 2005: 1- 78, TPAI</w:t>
            </w:r>
          </w:p>
        </w:tc>
        <w:tc>
          <w:tcPr>
            <w:tcW w:w="108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tc>
      </w:tr>
      <w:tr w:rsidR="00AC02ED" w:rsidRPr="00AD2A4F" w:rsidTr="00DC721E">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lastRenderedPageBreak/>
              <w:t>3</w:t>
            </w:r>
          </w:p>
        </w:tc>
        <w:tc>
          <w:tcPr>
            <w:tcW w:w="1800" w:type="dxa"/>
            <w:tcBorders>
              <w:top w:val="single" w:sz="4" w:space="0" w:color="auto"/>
              <w:left w:val="nil"/>
              <w:bottom w:val="single" w:sz="4" w:space="0" w:color="auto"/>
              <w:right w:val="single" w:sz="4" w:space="0" w:color="000000"/>
            </w:tcBorders>
            <w:shd w:val="clear" w:color="auto" w:fill="auto"/>
            <w:vAlign w:val="center"/>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Sejarah Muhammadiyah</w:t>
            </w:r>
          </w:p>
        </w:tc>
        <w:tc>
          <w:tcPr>
            <w:tcW w:w="2430" w:type="dxa"/>
            <w:tcBorders>
              <w:top w:val="single" w:sz="4" w:space="0" w:color="auto"/>
              <w:left w:val="nil"/>
              <w:bottom w:val="single" w:sz="4" w:space="0" w:color="auto"/>
              <w:right w:val="single" w:sz="4" w:space="0" w:color="000000"/>
            </w:tcBorders>
            <w:shd w:val="clear" w:color="auto" w:fill="auto"/>
            <w:noWrap/>
            <w:vAlign w:val="bottom"/>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a, mahasiswa dapat menjelaskan faktor obyektif (kondisi sosial dan keagamaan bangsa Indonesia pada zaman kolonial), b. mahasiswa dapat menjelaskan faktor subyektif (keprihatinan dan keterpanggilan KH. A. Dahlan terhadap umat dan bangsa), c. mahasiswa dapat menjelaskan profil KH. A. Dahlan, d. </w:t>
            </w:r>
            <w:r w:rsidRPr="00AD2A4F">
              <w:rPr>
                <w:rFonts w:ascii="Times New Roman" w:hAnsi="Times New Roman" w:cs="Times New Roman"/>
                <w:sz w:val="24"/>
                <w:szCs w:val="24"/>
              </w:rPr>
              <w:lastRenderedPageBreak/>
              <w:t>mahasiswa dapat menjelaskan pemikiran-pemikiran KH. A. Dahlan tentang Islam dan umatnya</w:t>
            </w:r>
          </w:p>
        </w:tc>
        <w:tc>
          <w:tcPr>
            <w:tcW w:w="1980" w:type="dxa"/>
            <w:tcBorders>
              <w:top w:val="single" w:sz="4" w:space="0" w:color="auto"/>
              <w:left w:val="nil"/>
              <w:bottom w:val="single" w:sz="4" w:space="0" w:color="auto"/>
              <w:right w:val="single" w:sz="4" w:space="0" w:color="000000"/>
            </w:tcBorders>
            <w:shd w:val="clear" w:color="auto" w:fill="auto"/>
            <w:noWrap/>
            <w:vAlign w:val="bottom"/>
          </w:tcPr>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lastRenderedPageBreak/>
              <w:t>Keterampilan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Pengetahuan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Sikap</w:t>
            </w:r>
          </w:p>
        </w:tc>
        <w:tc>
          <w:tcPr>
            <w:tcW w:w="3240" w:type="dxa"/>
            <w:tcBorders>
              <w:top w:val="single" w:sz="4" w:space="0" w:color="auto"/>
              <w:left w:val="nil"/>
              <w:bottom w:val="single" w:sz="4" w:space="0" w:color="auto"/>
              <w:right w:val="single" w:sz="4" w:space="0" w:color="000000"/>
            </w:tcBorders>
            <w:shd w:val="clear" w:color="auto" w:fill="auto"/>
            <w:noWrap/>
            <w:vAlign w:val="center"/>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Dosen menjelaskan sejarah Muhammadiyah</w:t>
            </w:r>
          </w:p>
        </w:tc>
        <w:tc>
          <w:tcPr>
            <w:tcW w:w="144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hAnsi="Times New Roman" w:cs="Times New Roman"/>
                <w:sz w:val="24"/>
                <w:szCs w:val="24"/>
              </w:rPr>
            </w:pPr>
            <w:r w:rsidRPr="00AD2A4F">
              <w:rPr>
                <w:rFonts w:ascii="Times New Roman" w:hAnsi="Times New Roman" w:cs="Times New Roman"/>
                <w:sz w:val="24"/>
                <w:szCs w:val="24"/>
              </w:rPr>
              <w:t>Khozin dan Syaukani, 2000:173-220 Khozin, 2005:29 Suwito. Ed., 2003: 324- 330 Mulkhan, 2005: 1-78, TPAI</w:t>
            </w:r>
          </w:p>
        </w:tc>
        <w:tc>
          <w:tcPr>
            <w:tcW w:w="108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tc>
      </w:tr>
      <w:tr w:rsidR="00AC02ED" w:rsidRPr="00AD2A4F" w:rsidTr="00DC721E">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lastRenderedPageBreak/>
              <w:t>4</w:t>
            </w:r>
          </w:p>
        </w:tc>
        <w:tc>
          <w:tcPr>
            <w:tcW w:w="1800" w:type="dxa"/>
            <w:tcBorders>
              <w:top w:val="single" w:sz="4" w:space="0" w:color="auto"/>
              <w:left w:val="nil"/>
              <w:bottom w:val="single" w:sz="4" w:space="0" w:color="auto"/>
              <w:right w:val="single" w:sz="4" w:space="0" w:color="000000"/>
            </w:tcBorders>
            <w:shd w:val="clear" w:color="auto" w:fill="auto"/>
            <w:vAlign w:val="center"/>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Matan keyakinan dan cita-cita hidup Muhammadiyah</w:t>
            </w:r>
          </w:p>
        </w:tc>
        <w:tc>
          <w:tcPr>
            <w:tcW w:w="2430" w:type="dxa"/>
            <w:tcBorders>
              <w:top w:val="single" w:sz="4" w:space="0" w:color="auto"/>
              <w:left w:val="nil"/>
              <w:bottom w:val="single" w:sz="4" w:space="0" w:color="auto"/>
              <w:right w:val="single" w:sz="4" w:space="0" w:color="000000"/>
            </w:tcBorders>
            <w:shd w:val="clear" w:color="auto" w:fill="auto"/>
            <w:noWrap/>
            <w:vAlign w:val="bottom"/>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a. mahasiswa dapat menjelaskan Cita-cita Muhammadiyah, b. mahasiswa dapat menjelaskan Islam dalam keyakinan Muhammadiyah, c. mahasiswa dapat menjelaskan Pemikiran &amp; gerakan Muhammadiyah dalam bidang akidah, ibadah, akhlak dan muamalah dunyawiyah</w:t>
            </w:r>
          </w:p>
        </w:tc>
        <w:tc>
          <w:tcPr>
            <w:tcW w:w="1980" w:type="dxa"/>
            <w:tcBorders>
              <w:top w:val="single" w:sz="4" w:space="0" w:color="auto"/>
              <w:left w:val="nil"/>
              <w:bottom w:val="single" w:sz="4" w:space="0" w:color="auto"/>
              <w:right w:val="single" w:sz="4" w:space="0" w:color="000000"/>
            </w:tcBorders>
            <w:shd w:val="clear" w:color="auto" w:fill="auto"/>
            <w:noWrap/>
            <w:vAlign w:val="bottom"/>
          </w:tcPr>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Keterampilan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Pengetahuan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Sikap</w:t>
            </w:r>
          </w:p>
        </w:tc>
        <w:tc>
          <w:tcPr>
            <w:tcW w:w="3240" w:type="dxa"/>
            <w:tcBorders>
              <w:top w:val="single" w:sz="4" w:space="0" w:color="auto"/>
              <w:left w:val="nil"/>
              <w:bottom w:val="single" w:sz="4" w:space="0" w:color="auto"/>
              <w:right w:val="single" w:sz="4" w:space="0" w:color="000000"/>
            </w:tcBorders>
            <w:shd w:val="clear" w:color="auto" w:fill="auto"/>
            <w:noWrap/>
            <w:vAlign w:val="center"/>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Dosen mejelaskan Matan Keyakinan dan cita-cita hidup warga Muhammadiyah</w:t>
            </w:r>
          </w:p>
        </w:tc>
        <w:tc>
          <w:tcPr>
            <w:tcW w:w="144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hAnsi="Times New Roman" w:cs="Times New Roman"/>
                <w:sz w:val="24"/>
                <w:szCs w:val="24"/>
              </w:rPr>
            </w:pPr>
            <w:r w:rsidRPr="00AD2A4F">
              <w:rPr>
                <w:rFonts w:ascii="Times New Roman" w:hAnsi="Times New Roman" w:cs="Times New Roman"/>
                <w:sz w:val="24"/>
                <w:szCs w:val="24"/>
              </w:rPr>
              <w:t>Nashir, 2006: 110-113 Khozin dan Syaukani, 2000:167-172</w:t>
            </w:r>
          </w:p>
        </w:tc>
        <w:tc>
          <w:tcPr>
            <w:tcW w:w="108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tc>
      </w:tr>
      <w:tr w:rsidR="00AC02ED" w:rsidRPr="00AD2A4F" w:rsidTr="00DC721E">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rPr>
              <w:t xml:space="preserve">5 </w:t>
            </w:r>
          </w:p>
        </w:tc>
        <w:tc>
          <w:tcPr>
            <w:tcW w:w="1800" w:type="dxa"/>
            <w:tcBorders>
              <w:top w:val="single" w:sz="4" w:space="0" w:color="auto"/>
              <w:left w:val="nil"/>
              <w:bottom w:val="single" w:sz="4" w:space="0" w:color="auto"/>
              <w:right w:val="single" w:sz="4" w:space="0" w:color="000000"/>
            </w:tcBorders>
            <w:shd w:val="clear" w:color="auto" w:fill="auto"/>
            <w:vAlign w:val="center"/>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Mukadimah </w:t>
            </w:r>
            <w:r w:rsidRPr="00AD2A4F">
              <w:rPr>
                <w:rFonts w:ascii="Times New Roman" w:hAnsi="Times New Roman" w:cs="Times New Roman"/>
                <w:sz w:val="24"/>
                <w:szCs w:val="24"/>
              </w:rPr>
              <w:lastRenderedPageBreak/>
              <w:t>Anggaran Dasar dan Ang</w:t>
            </w:r>
            <w:r>
              <w:rPr>
                <w:rFonts w:ascii="Times New Roman" w:hAnsi="Times New Roman" w:cs="Times New Roman"/>
                <w:sz w:val="24"/>
                <w:szCs w:val="24"/>
              </w:rPr>
              <w:t>garan Rumah Tangga Muhammadiyah</w:t>
            </w:r>
          </w:p>
        </w:tc>
        <w:tc>
          <w:tcPr>
            <w:tcW w:w="2430" w:type="dxa"/>
            <w:tcBorders>
              <w:top w:val="single" w:sz="4" w:space="0" w:color="auto"/>
              <w:left w:val="nil"/>
              <w:bottom w:val="single" w:sz="4" w:space="0" w:color="auto"/>
              <w:right w:val="single" w:sz="4" w:space="0" w:color="000000"/>
            </w:tcBorders>
            <w:shd w:val="clear" w:color="auto" w:fill="auto"/>
            <w:noWrap/>
            <w:vAlign w:val="bottom"/>
          </w:tcPr>
          <w:p w:rsidR="00AC02ED" w:rsidRPr="00AD2A4F" w:rsidRDefault="00AC02ED" w:rsidP="00AC02ED">
            <w:pPr>
              <w:pStyle w:val="ListParagraph"/>
              <w:numPr>
                <w:ilvl w:val="0"/>
                <w:numId w:val="9"/>
              </w:numPr>
              <w:spacing w:after="0" w:line="360" w:lineRule="auto"/>
              <w:ind w:left="346"/>
              <w:rPr>
                <w:rFonts w:ascii="Times New Roman" w:hAnsi="Times New Roman" w:cs="Times New Roman"/>
                <w:sz w:val="24"/>
                <w:szCs w:val="24"/>
              </w:rPr>
            </w:pPr>
            <w:r w:rsidRPr="00AD2A4F">
              <w:rPr>
                <w:rFonts w:ascii="Times New Roman" w:hAnsi="Times New Roman" w:cs="Times New Roman"/>
                <w:sz w:val="24"/>
                <w:szCs w:val="24"/>
              </w:rPr>
              <w:lastRenderedPageBreak/>
              <w:t xml:space="preserve">Mahasiswa </w:t>
            </w:r>
            <w:r w:rsidRPr="00AD2A4F">
              <w:rPr>
                <w:rFonts w:ascii="Times New Roman" w:hAnsi="Times New Roman" w:cs="Times New Roman"/>
                <w:sz w:val="24"/>
                <w:szCs w:val="24"/>
              </w:rPr>
              <w:lastRenderedPageBreak/>
              <w:t xml:space="preserve">menjelaskan Mukadimah angggaran dasar, </w:t>
            </w:r>
          </w:p>
          <w:p w:rsidR="00AC02ED" w:rsidRPr="00AD2A4F" w:rsidRDefault="00AC02ED" w:rsidP="00AC02ED">
            <w:pPr>
              <w:pStyle w:val="ListParagraph"/>
              <w:numPr>
                <w:ilvl w:val="0"/>
                <w:numId w:val="9"/>
              </w:numPr>
              <w:spacing w:after="0" w:line="360" w:lineRule="auto"/>
              <w:ind w:left="346"/>
              <w:rPr>
                <w:rFonts w:ascii="Times New Roman" w:hAnsi="Times New Roman" w:cs="Times New Roman"/>
                <w:sz w:val="24"/>
                <w:szCs w:val="24"/>
              </w:rPr>
            </w:pPr>
            <w:r w:rsidRPr="00AD2A4F">
              <w:rPr>
                <w:rFonts w:ascii="Times New Roman" w:hAnsi="Times New Roman" w:cs="Times New Roman"/>
                <w:sz w:val="24"/>
                <w:szCs w:val="24"/>
              </w:rPr>
              <w:t>identitas dan asas Muhammadiya</w:t>
            </w:r>
          </w:p>
          <w:p w:rsidR="00AC02ED" w:rsidRPr="00AD2A4F" w:rsidRDefault="00AC02ED" w:rsidP="00AC02ED">
            <w:pPr>
              <w:pStyle w:val="ListParagraph"/>
              <w:numPr>
                <w:ilvl w:val="0"/>
                <w:numId w:val="9"/>
              </w:numPr>
              <w:spacing w:after="0" w:line="360" w:lineRule="auto"/>
              <w:ind w:left="346"/>
              <w:rPr>
                <w:rFonts w:ascii="Times New Roman" w:hAnsi="Times New Roman" w:cs="Times New Roman"/>
                <w:sz w:val="24"/>
                <w:szCs w:val="24"/>
              </w:rPr>
            </w:pPr>
            <w:r w:rsidRPr="00AD2A4F">
              <w:rPr>
                <w:rFonts w:ascii="Times New Roman" w:hAnsi="Times New Roman" w:cs="Times New Roman"/>
                <w:sz w:val="24"/>
                <w:szCs w:val="24"/>
              </w:rPr>
              <w:t>Keanggotaan Muhammadiya</w:t>
            </w:r>
          </w:p>
          <w:p w:rsidR="00AC02ED" w:rsidRPr="00AD2A4F" w:rsidRDefault="00AC02ED" w:rsidP="00AC02ED">
            <w:pPr>
              <w:pStyle w:val="ListParagraph"/>
              <w:numPr>
                <w:ilvl w:val="0"/>
                <w:numId w:val="9"/>
              </w:numPr>
              <w:spacing w:after="0" w:line="360" w:lineRule="auto"/>
              <w:ind w:left="346"/>
              <w:rPr>
                <w:rFonts w:ascii="Times New Roman" w:hAnsi="Times New Roman" w:cs="Times New Roman"/>
                <w:sz w:val="24"/>
                <w:szCs w:val="24"/>
              </w:rPr>
            </w:pPr>
            <w:r w:rsidRPr="00AD2A4F">
              <w:rPr>
                <w:rFonts w:ascii="Times New Roman" w:hAnsi="Times New Roman" w:cs="Times New Roman"/>
                <w:sz w:val="24"/>
                <w:szCs w:val="24"/>
              </w:rPr>
              <w:t xml:space="preserve"> Keorganisasian Muhammadiyah</w:t>
            </w:r>
          </w:p>
        </w:tc>
        <w:tc>
          <w:tcPr>
            <w:tcW w:w="1980" w:type="dxa"/>
            <w:tcBorders>
              <w:top w:val="single" w:sz="4" w:space="0" w:color="auto"/>
              <w:left w:val="nil"/>
              <w:bottom w:val="single" w:sz="4" w:space="0" w:color="auto"/>
              <w:right w:val="single" w:sz="4" w:space="0" w:color="000000"/>
            </w:tcBorders>
            <w:shd w:val="clear" w:color="auto" w:fill="auto"/>
            <w:noWrap/>
            <w:vAlign w:val="bottom"/>
          </w:tcPr>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lastRenderedPageBreak/>
              <w:t>Keterampilan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lastRenderedPageBreak/>
              <w:t>Pengetahuan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Sikap</w:t>
            </w:r>
          </w:p>
        </w:tc>
        <w:tc>
          <w:tcPr>
            <w:tcW w:w="3240" w:type="dxa"/>
            <w:tcBorders>
              <w:top w:val="single" w:sz="4" w:space="0" w:color="auto"/>
              <w:left w:val="nil"/>
              <w:bottom w:val="single" w:sz="4" w:space="0" w:color="auto"/>
              <w:right w:val="single" w:sz="4" w:space="0" w:color="000000"/>
            </w:tcBorders>
            <w:shd w:val="clear" w:color="auto" w:fill="auto"/>
            <w:noWrap/>
            <w:vAlign w:val="center"/>
          </w:tcPr>
          <w:p w:rsidR="00AC02ED" w:rsidRPr="00AD2A4F" w:rsidRDefault="00AC02ED" w:rsidP="00DC721E">
            <w:pPr>
              <w:spacing w:after="0" w:line="240" w:lineRule="auto"/>
              <w:rPr>
                <w:rFonts w:ascii="Times New Roman" w:hAnsi="Times New Roman" w:cs="Times New Roman"/>
                <w:b/>
                <w:sz w:val="24"/>
                <w:szCs w:val="24"/>
              </w:rPr>
            </w:pPr>
            <w:r w:rsidRPr="00AD2A4F">
              <w:rPr>
                <w:rFonts w:ascii="Times New Roman" w:hAnsi="Times New Roman" w:cs="Times New Roman"/>
                <w:b/>
                <w:sz w:val="24"/>
                <w:szCs w:val="24"/>
              </w:rPr>
              <w:lastRenderedPageBreak/>
              <w:t xml:space="preserve">Dosen menjelaskan </w:t>
            </w:r>
            <w:r w:rsidRPr="00AD2A4F">
              <w:rPr>
                <w:rFonts w:ascii="Times New Roman" w:hAnsi="Times New Roman" w:cs="Times New Roman"/>
                <w:sz w:val="24"/>
                <w:szCs w:val="24"/>
              </w:rPr>
              <w:t xml:space="preserve">Mukadimah Anggaran Dasar </w:t>
            </w:r>
            <w:r w:rsidRPr="00AD2A4F">
              <w:rPr>
                <w:rFonts w:ascii="Times New Roman" w:hAnsi="Times New Roman" w:cs="Times New Roman"/>
                <w:sz w:val="24"/>
                <w:szCs w:val="24"/>
              </w:rPr>
              <w:lastRenderedPageBreak/>
              <w:t>dan Anggaran Rumah Tangga Muhammadiyah:</w:t>
            </w:r>
          </w:p>
        </w:tc>
        <w:tc>
          <w:tcPr>
            <w:tcW w:w="144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hAnsi="Times New Roman" w:cs="Times New Roman"/>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rPr>
            </w:pPr>
          </w:p>
        </w:tc>
      </w:tr>
      <w:tr w:rsidR="00AC02ED" w:rsidRPr="00AD2A4F" w:rsidTr="00DC721E">
        <w:trPr>
          <w:trHeight w:val="4940"/>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AC02ED" w:rsidRPr="00AD2A4F" w:rsidRDefault="00AC02ED" w:rsidP="00DC721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6</w:t>
            </w:r>
          </w:p>
        </w:tc>
        <w:tc>
          <w:tcPr>
            <w:tcW w:w="180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sidRPr="00AD2A4F">
              <w:rPr>
                <w:rFonts w:ascii="Times New Roman" w:hAnsi="Times New Roman" w:cs="Times New Roman"/>
                <w:sz w:val="24"/>
                <w:szCs w:val="24"/>
              </w:rPr>
              <w:t xml:space="preserve">Kepribadian Muhammadiyah: </w:t>
            </w:r>
          </w:p>
        </w:tc>
        <w:tc>
          <w:tcPr>
            <w:tcW w:w="2430" w:type="dxa"/>
            <w:tcBorders>
              <w:top w:val="single" w:sz="4" w:space="0" w:color="auto"/>
              <w:left w:val="nil"/>
              <w:bottom w:val="single" w:sz="4" w:space="0" w:color="auto"/>
              <w:right w:val="single" w:sz="4" w:space="0" w:color="000000"/>
            </w:tcBorders>
            <w:shd w:val="clear" w:color="auto" w:fill="auto"/>
            <w:noWrap/>
            <w:hideMark/>
          </w:tcPr>
          <w:p w:rsidR="00AC02ED" w:rsidRPr="00AD2A4F" w:rsidRDefault="00AC02ED" w:rsidP="00AC02ED">
            <w:pPr>
              <w:pStyle w:val="ListParagraph"/>
              <w:numPr>
                <w:ilvl w:val="0"/>
                <w:numId w:val="7"/>
              </w:numPr>
              <w:suppressAutoHyphens/>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mahasiswa dapat menjelaskan  hakekat Muhammadiyah, b. mahasiswa dapat menjelaskan  dasar amal usaha Muhammadiyah, c. mahasiswa dapat menjelaskan  pedoman amal usaha dan perjuangan </w:t>
            </w:r>
            <w:r w:rsidRPr="00AD2A4F">
              <w:rPr>
                <w:rFonts w:ascii="Times New Roman" w:hAnsi="Times New Roman" w:cs="Times New Roman"/>
                <w:sz w:val="24"/>
                <w:szCs w:val="24"/>
              </w:rPr>
              <w:lastRenderedPageBreak/>
              <w:t>Muhammadiyah, d. mahasiswa dapat menjelaskan  sifat Muhammadiyah</w:t>
            </w:r>
          </w:p>
          <w:p w:rsidR="00AC02ED" w:rsidRPr="00AD2A4F" w:rsidRDefault="00AC02ED" w:rsidP="00DC721E">
            <w:pPr>
              <w:suppressAutoHyphens/>
              <w:spacing w:after="0" w:line="360" w:lineRule="auto"/>
              <w:rPr>
                <w:rFonts w:ascii="Times New Roman" w:hAnsi="Times New Roman" w:cs="Times New Roman"/>
                <w:sz w:val="24"/>
                <w:szCs w:val="24"/>
              </w:rPr>
            </w:pPr>
          </w:p>
        </w:tc>
        <w:tc>
          <w:tcPr>
            <w:tcW w:w="1980" w:type="dxa"/>
            <w:tcBorders>
              <w:top w:val="single" w:sz="4" w:space="0" w:color="auto"/>
              <w:left w:val="nil"/>
              <w:bottom w:val="single" w:sz="4" w:space="0" w:color="auto"/>
              <w:right w:val="single" w:sz="4" w:space="0" w:color="auto"/>
            </w:tcBorders>
            <w:shd w:val="clear" w:color="auto" w:fill="auto"/>
            <w:hideMark/>
          </w:tcPr>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lastRenderedPageBreak/>
              <w:t>Keterampilan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Pengetahuan</w:t>
            </w:r>
          </w:p>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hAnsi="Times New Roman" w:cs="Times New Roman"/>
                <w:sz w:val="24"/>
                <w:szCs w:val="24"/>
              </w:rPr>
              <w:t>Sikap</w:t>
            </w:r>
          </w:p>
        </w:tc>
        <w:tc>
          <w:tcPr>
            <w:tcW w:w="3240" w:type="dxa"/>
            <w:tcBorders>
              <w:top w:val="single" w:sz="4" w:space="0" w:color="auto"/>
              <w:left w:val="nil"/>
              <w:bottom w:val="single" w:sz="4" w:space="0" w:color="auto"/>
              <w:right w:val="single" w:sz="4" w:space="0" w:color="000000"/>
            </w:tcBorders>
            <w:shd w:val="clear" w:color="auto" w:fill="auto"/>
            <w:hideMark/>
          </w:tcPr>
          <w:p w:rsidR="00AC02ED" w:rsidRPr="00AD2A4F" w:rsidRDefault="00AC02ED" w:rsidP="00DC721E">
            <w:pPr>
              <w:spacing w:after="0" w:line="360" w:lineRule="auto"/>
              <w:rPr>
                <w:rFonts w:ascii="Times New Roman" w:hAnsi="Times New Roman" w:cs="Times New Roman"/>
                <w:b/>
                <w:sz w:val="24"/>
                <w:szCs w:val="24"/>
              </w:rPr>
            </w:pPr>
            <w:r w:rsidRPr="00AD2A4F">
              <w:rPr>
                <w:rFonts w:ascii="Times New Roman" w:hAnsi="Times New Roman" w:cs="Times New Roman"/>
                <w:b/>
                <w:sz w:val="24"/>
                <w:szCs w:val="24"/>
              </w:rPr>
              <w:t xml:space="preserve">Penyajian Dosen </w:t>
            </w:r>
          </w:p>
          <w:p w:rsidR="00AC02ED" w:rsidRPr="00AD2A4F" w:rsidRDefault="00AC02ED" w:rsidP="00DC721E">
            <w:pPr>
              <w:tabs>
                <w:tab w:val="left" w:pos="4253"/>
                <w:tab w:val="left" w:pos="7655"/>
                <w:tab w:val="left" w:pos="7938"/>
              </w:tabs>
              <w:spacing w:after="0" w:line="360" w:lineRule="auto"/>
              <w:rPr>
                <w:rFonts w:ascii="Times New Roman" w:hAnsi="Times New Roman" w:cs="Times New Roman"/>
                <w:sz w:val="24"/>
                <w:szCs w:val="24"/>
              </w:rPr>
            </w:pPr>
            <w:r w:rsidRPr="00AD2A4F">
              <w:rPr>
                <w:rFonts w:ascii="Times New Roman" w:hAnsi="Times New Roman" w:cs="Times New Roman"/>
                <w:sz w:val="24"/>
                <w:szCs w:val="24"/>
              </w:rPr>
              <w:t>Dosen menjelaskan keperibadian Muhammadiyah</w:t>
            </w:r>
          </w:p>
          <w:p w:rsidR="00AC02ED" w:rsidRPr="00AD2A4F" w:rsidRDefault="00AC02ED" w:rsidP="00DC721E">
            <w:pPr>
              <w:spacing w:after="0" w:line="360" w:lineRule="auto"/>
              <w:rPr>
                <w:rFonts w:ascii="Times New Roman" w:eastAsia="Times New Roman" w:hAnsi="Times New Roman" w:cs="Times New Roman"/>
                <w:color w:val="000000"/>
                <w:sz w:val="24"/>
                <w:szCs w:val="24"/>
              </w:rPr>
            </w:pPr>
          </w:p>
        </w:tc>
        <w:tc>
          <w:tcPr>
            <w:tcW w:w="1440" w:type="dxa"/>
            <w:tcBorders>
              <w:top w:val="single" w:sz="4" w:space="0" w:color="auto"/>
              <w:left w:val="nil"/>
              <w:bottom w:val="single" w:sz="4" w:space="0" w:color="auto"/>
              <w:right w:val="single" w:sz="4" w:space="0" w:color="auto"/>
            </w:tcBorders>
            <w:shd w:val="clear" w:color="auto" w:fill="auto"/>
            <w:hideMark/>
          </w:tcPr>
          <w:p w:rsidR="00AC02ED" w:rsidRPr="00AD2A4F" w:rsidRDefault="00AC02ED" w:rsidP="00DC721E">
            <w:pPr>
              <w:pStyle w:val="ListParagraph"/>
              <w:spacing w:after="0" w:line="360" w:lineRule="auto"/>
              <w:ind w:left="74"/>
              <w:rPr>
                <w:rFonts w:ascii="Times New Roman" w:eastAsia="Times New Roman" w:hAnsi="Times New Roman" w:cs="Times New Roman"/>
                <w:color w:val="000000"/>
                <w:sz w:val="24"/>
                <w:szCs w:val="24"/>
                <w:lang w:val="id-ID"/>
              </w:rPr>
            </w:pPr>
          </w:p>
        </w:tc>
        <w:tc>
          <w:tcPr>
            <w:tcW w:w="1980" w:type="dxa"/>
            <w:tcBorders>
              <w:top w:val="single" w:sz="4" w:space="0" w:color="auto"/>
              <w:left w:val="single" w:sz="4" w:space="0" w:color="auto"/>
              <w:bottom w:val="single" w:sz="4" w:space="0" w:color="auto"/>
              <w:right w:val="single" w:sz="4" w:space="0" w:color="auto"/>
            </w:tcBorders>
            <w:vAlign w:val="center"/>
          </w:tcPr>
          <w:p w:rsidR="00AC02ED" w:rsidRPr="00AD2A4F" w:rsidRDefault="00AC02ED" w:rsidP="00DC721E">
            <w:pPr>
              <w:spacing w:after="0" w:line="360" w:lineRule="auto"/>
              <w:rPr>
                <w:rFonts w:ascii="Times New Roman" w:eastAsia="Times New Roman" w:hAnsi="Times New Roman" w:cs="Times New Roman"/>
                <w:color w:val="000000"/>
                <w:sz w:val="24"/>
                <w:szCs w:val="24"/>
              </w:rPr>
            </w:pPr>
            <w:r w:rsidRPr="00AD2A4F">
              <w:rPr>
                <w:rFonts w:ascii="Times New Roman" w:hAnsi="Times New Roman" w:cs="Times New Roman"/>
                <w:sz w:val="24"/>
                <w:szCs w:val="24"/>
              </w:rPr>
              <w:t>PPM. 2005:1-67 Nashir. 2006: 101-109 Khozin dan Syaukani, 2000:155-156</w:t>
            </w:r>
          </w:p>
        </w:tc>
        <w:tc>
          <w:tcPr>
            <w:tcW w:w="1080" w:type="dxa"/>
            <w:tcBorders>
              <w:left w:val="single" w:sz="4" w:space="0" w:color="auto"/>
              <w:right w:val="single" w:sz="4" w:space="0" w:color="auto"/>
            </w:tcBorders>
            <w:hideMark/>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lang w:val="id-ID"/>
              </w:rPr>
            </w:pPr>
          </w:p>
        </w:tc>
      </w:tr>
      <w:tr w:rsidR="00AC02ED" w:rsidRPr="00AD2A4F" w:rsidTr="00DC721E">
        <w:trPr>
          <w:trHeight w:val="503"/>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8</w:t>
            </w:r>
          </w:p>
        </w:tc>
        <w:tc>
          <w:tcPr>
            <w:tcW w:w="180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sidRPr="00AD2A4F">
              <w:rPr>
                <w:rFonts w:ascii="Times New Roman" w:hAnsi="Times New Roman" w:cs="Times New Roman"/>
                <w:sz w:val="24"/>
                <w:szCs w:val="24"/>
              </w:rPr>
              <w:t>UTS</w:t>
            </w:r>
          </w:p>
        </w:tc>
        <w:tc>
          <w:tcPr>
            <w:tcW w:w="243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suppressAutoHyphens/>
              <w:spacing w:after="0" w:line="360" w:lineRule="auto"/>
              <w:rPr>
                <w:rFonts w:ascii="Times New Roman" w:hAnsi="Times New Roman" w:cs="Times New Roman"/>
                <w:sz w:val="24"/>
                <w:szCs w:val="24"/>
              </w:rPr>
            </w:pPr>
          </w:p>
        </w:tc>
        <w:tc>
          <w:tcPr>
            <w:tcW w:w="198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spacing w:after="0" w:line="360" w:lineRule="auto"/>
              <w:jc w:val="both"/>
              <w:rPr>
                <w:rFonts w:ascii="Times New Roman" w:hAnsi="Times New Roman" w:cs="Times New Roman"/>
                <w:sz w:val="24"/>
                <w:szCs w:val="24"/>
              </w:rPr>
            </w:pPr>
          </w:p>
        </w:tc>
        <w:tc>
          <w:tcPr>
            <w:tcW w:w="3240" w:type="dxa"/>
            <w:tcBorders>
              <w:top w:val="single" w:sz="4" w:space="0" w:color="auto"/>
              <w:left w:val="nil"/>
              <w:bottom w:val="single" w:sz="4" w:space="0" w:color="auto"/>
              <w:right w:val="single" w:sz="4" w:space="0" w:color="000000"/>
            </w:tcBorders>
            <w:shd w:val="clear" w:color="auto" w:fill="auto"/>
          </w:tcPr>
          <w:p w:rsidR="00AC02ED" w:rsidRPr="00AD2A4F" w:rsidRDefault="00AC02ED" w:rsidP="00DC721E">
            <w:pPr>
              <w:spacing w:after="0" w:line="360" w:lineRule="auto"/>
              <w:rPr>
                <w:rFonts w:ascii="Times New Roman" w:hAnsi="Times New Roman" w:cs="Times New Roman"/>
                <w:b/>
                <w:sz w:val="24"/>
                <w:szCs w:val="24"/>
              </w:rPr>
            </w:pPr>
          </w:p>
        </w:tc>
        <w:tc>
          <w:tcPr>
            <w:tcW w:w="144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pStyle w:val="ListParagraph"/>
              <w:spacing w:after="0" w:line="360" w:lineRule="auto"/>
              <w:ind w:left="74"/>
              <w:rPr>
                <w:rFonts w:ascii="Times New Roman" w:eastAsia="Times New Roman" w:hAnsi="Times New Roman" w:cs="Times New Roman"/>
                <w:color w:val="000000"/>
                <w:sz w:val="24"/>
                <w:szCs w:val="24"/>
                <w:lang w:val="id-ID"/>
              </w:rPr>
            </w:pPr>
          </w:p>
        </w:tc>
        <w:tc>
          <w:tcPr>
            <w:tcW w:w="1980" w:type="dxa"/>
            <w:tcBorders>
              <w:top w:val="single" w:sz="4" w:space="0" w:color="auto"/>
              <w:left w:val="single" w:sz="4" w:space="0" w:color="auto"/>
              <w:bottom w:val="single" w:sz="4" w:space="0" w:color="auto"/>
              <w:right w:val="single" w:sz="4" w:space="0" w:color="auto"/>
            </w:tcBorders>
            <w:vAlign w:val="center"/>
          </w:tcPr>
          <w:p w:rsidR="00AC02ED" w:rsidRPr="00AD2A4F" w:rsidRDefault="00AC02ED" w:rsidP="00DC721E">
            <w:pPr>
              <w:spacing w:after="0" w:line="360" w:lineRule="auto"/>
              <w:rPr>
                <w:rFonts w:ascii="Times New Roman" w:hAnsi="Times New Roman" w:cs="Times New Roman"/>
                <w:sz w:val="24"/>
                <w:szCs w:val="24"/>
              </w:rPr>
            </w:pPr>
          </w:p>
        </w:tc>
        <w:tc>
          <w:tcPr>
            <w:tcW w:w="1080" w:type="dxa"/>
            <w:tcBorders>
              <w:left w:val="single" w:sz="4" w:space="0" w:color="auto"/>
              <w:right w:val="single" w:sz="4" w:space="0" w:color="auto"/>
            </w:tcBorders>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lang w:val="id-ID"/>
              </w:rPr>
            </w:pPr>
          </w:p>
        </w:tc>
      </w:tr>
      <w:tr w:rsidR="00AC02ED" w:rsidRPr="00AD2A4F" w:rsidTr="00DC721E">
        <w:trPr>
          <w:trHeight w:val="503"/>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9</w:t>
            </w:r>
          </w:p>
        </w:tc>
        <w:tc>
          <w:tcPr>
            <w:tcW w:w="180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sidRPr="00AD2A4F">
              <w:rPr>
                <w:rFonts w:ascii="Times New Roman" w:hAnsi="Times New Roman" w:cs="Times New Roman"/>
                <w:sz w:val="24"/>
                <w:szCs w:val="24"/>
              </w:rPr>
              <w:t xml:space="preserve">Muhammadiyah sebagai gerakan Islam yang berwatak tajrid dan tajdid: </w:t>
            </w:r>
          </w:p>
        </w:tc>
        <w:tc>
          <w:tcPr>
            <w:tcW w:w="243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suppressAutoHyphens/>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a, mahasiswa dapat menjelaskan pengertian tajrid dan tajdid, b. mahasiswa dapat menjelaskan model tajrid dan tajdid Muhammadiyah, c. mahasiswa dapat menjelaskan Model </w:t>
            </w:r>
            <w:r w:rsidRPr="00AD2A4F">
              <w:rPr>
                <w:rFonts w:ascii="Times New Roman" w:hAnsi="Times New Roman" w:cs="Times New Roman"/>
                <w:sz w:val="24"/>
                <w:szCs w:val="24"/>
              </w:rPr>
              <w:lastRenderedPageBreak/>
              <w:t>gerakan keagamaan Muhammadiyah, d. mahasiswa dapat menjelaskan Makna gerakan keagamaan Muhammadiyah, e. mahasiswa dapat menjelaskan gerakan tajdid pada 100 tahun kedua</w:t>
            </w:r>
          </w:p>
        </w:tc>
        <w:tc>
          <w:tcPr>
            <w:tcW w:w="198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lastRenderedPageBreak/>
              <w:t>Keterampilan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Pengetahuan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Sikap</w:t>
            </w:r>
          </w:p>
        </w:tc>
        <w:tc>
          <w:tcPr>
            <w:tcW w:w="3240" w:type="dxa"/>
            <w:tcBorders>
              <w:top w:val="single" w:sz="4" w:space="0" w:color="auto"/>
              <w:left w:val="nil"/>
              <w:bottom w:val="single" w:sz="4" w:space="0" w:color="auto"/>
              <w:right w:val="single" w:sz="4" w:space="0" w:color="000000"/>
            </w:tcBorders>
            <w:shd w:val="clear" w:color="auto" w:fill="auto"/>
          </w:tcPr>
          <w:p w:rsidR="00AC02ED" w:rsidRPr="00AD2A4F" w:rsidRDefault="00AC02ED" w:rsidP="00DC721E">
            <w:pPr>
              <w:spacing w:after="0" w:line="360" w:lineRule="auto"/>
              <w:rPr>
                <w:rFonts w:ascii="Times New Roman" w:hAnsi="Times New Roman" w:cs="Times New Roman"/>
                <w:b/>
                <w:sz w:val="24"/>
                <w:szCs w:val="24"/>
              </w:rPr>
            </w:pPr>
            <w:r w:rsidRPr="00AD2A4F">
              <w:rPr>
                <w:rFonts w:ascii="Times New Roman" w:hAnsi="Times New Roman" w:cs="Times New Roman"/>
                <w:b/>
                <w:sz w:val="24"/>
                <w:szCs w:val="24"/>
              </w:rPr>
              <w:t xml:space="preserve">Penyajian Dosen </w:t>
            </w:r>
          </w:p>
          <w:p w:rsidR="00AC02ED" w:rsidRPr="00AD2A4F" w:rsidRDefault="00AC02ED" w:rsidP="00DC721E">
            <w:pPr>
              <w:tabs>
                <w:tab w:val="left" w:pos="4253"/>
                <w:tab w:val="left" w:pos="7655"/>
                <w:tab w:val="left" w:pos="7938"/>
              </w:tabs>
              <w:spacing w:after="0" w:line="360" w:lineRule="auto"/>
              <w:rPr>
                <w:rFonts w:ascii="Times New Roman" w:hAnsi="Times New Roman" w:cs="Times New Roman"/>
                <w:sz w:val="24"/>
                <w:szCs w:val="24"/>
              </w:rPr>
            </w:pPr>
            <w:r w:rsidRPr="00AD2A4F">
              <w:rPr>
                <w:rFonts w:ascii="Times New Roman" w:hAnsi="Times New Roman" w:cs="Times New Roman"/>
                <w:sz w:val="24"/>
                <w:szCs w:val="24"/>
              </w:rPr>
              <w:t>Dosen menjelaskan Muhammadiyah sebagai gerakan Islam yang berwatak tajrid dan tajdid:</w:t>
            </w:r>
          </w:p>
          <w:p w:rsidR="00AC02ED" w:rsidRPr="00AD2A4F" w:rsidRDefault="00AC02ED" w:rsidP="00DC721E">
            <w:pPr>
              <w:spacing w:after="0" w:line="360" w:lineRule="auto"/>
              <w:rPr>
                <w:rFonts w:ascii="Times New Roman" w:hAnsi="Times New Roman" w:cs="Times New Roman"/>
                <w:b/>
                <w:sz w:val="24"/>
                <w:szCs w:val="24"/>
              </w:rPr>
            </w:pPr>
          </w:p>
        </w:tc>
        <w:tc>
          <w:tcPr>
            <w:tcW w:w="144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pStyle w:val="ListParagraph"/>
              <w:spacing w:after="0" w:line="360" w:lineRule="auto"/>
              <w:ind w:left="74"/>
              <w:rPr>
                <w:rFonts w:ascii="Times New Roman" w:eastAsia="Times New Roman" w:hAnsi="Times New Roman" w:cs="Times New Roman"/>
                <w:color w:val="000000"/>
                <w:sz w:val="24"/>
                <w:szCs w:val="24"/>
                <w:lang w:val="id-ID"/>
              </w:rPr>
            </w:pPr>
          </w:p>
        </w:tc>
        <w:tc>
          <w:tcPr>
            <w:tcW w:w="1980" w:type="dxa"/>
            <w:tcBorders>
              <w:top w:val="single" w:sz="4" w:space="0" w:color="auto"/>
              <w:left w:val="single" w:sz="4" w:space="0" w:color="auto"/>
              <w:bottom w:val="single" w:sz="4" w:space="0" w:color="auto"/>
              <w:right w:val="single" w:sz="4" w:space="0" w:color="auto"/>
            </w:tcBorders>
            <w:vAlign w:val="center"/>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Khozin dan Syaukani, 2000:3-21; Heri Sucipto dan Nadjamuddin Ramli.</w:t>
            </w:r>
          </w:p>
        </w:tc>
        <w:tc>
          <w:tcPr>
            <w:tcW w:w="1080" w:type="dxa"/>
            <w:tcBorders>
              <w:left w:val="single" w:sz="4" w:space="0" w:color="auto"/>
              <w:right w:val="single" w:sz="4" w:space="0" w:color="auto"/>
            </w:tcBorders>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lang w:val="id-ID"/>
              </w:rPr>
            </w:pPr>
          </w:p>
        </w:tc>
      </w:tr>
      <w:tr w:rsidR="00AC02ED" w:rsidRPr="00AD2A4F" w:rsidTr="00DC721E">
        <w:trPr>
          <w:trHeight w:val="503"/>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10</w:t>
            </w:r>
          </w:p>
        </w:tc>
        <w:tc>
          <w:tcPr>
            <w:tcW w:w="180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sidRPr="00AD2A4F">
              <w:rPr>
                <w:rFonts w:ascii="Times New Roman" w:hAnsi="Times New Roman" w:cs="Times New Roman"/>
                <w:sz w:val="24"/>
                <w:szCs w:val="24"/>
              </w:rPr>
              <w:t>Muhammadiyah sebagai gerakan sosial:.</w:t>
            </w:r>
          </w:p>
        </w:tc>
        <w:tc>
          <w:tcPr>
            <w:tcW w:w="243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suppressAutoHyphens/>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a. mahasiswa mamu menjelaskan nilainilai dan ajaran sosial-kemanusiaan Muhammadiyah (teologi al-Ma’un), b. mahasiswa mamu menjelaskan Gerakan Peduli kepada Fakir Miskin dan Anak Yatim, c. mahasiswa mamu menjelaskan </w:t>
            </w:r>
            <w:r w:rsidRPr="00AD2A4F">
              <w:rPr>
                <w:rFonts w:ascii="Times New Roman" w:hAnsi="Times New Roman" w:cs="Times New Roman"/>
                <w:sz w:val="24"/>
                <w:szCs w:val="24"/>
              </w:rPr>
              <w:lastRenderedPageBreak/>
              <w:t>bentuk dan model gerakan sosial-kemanusiaan Muhammadiyah, d. mahasiswa mamu menjelaskan revitalisasi gersos Muhammadiyah</w:t>
            </w:r>
          </w:p>
        </w:tc>
        <w:tc>
          <w:tcPr>
            <w:tcW w:w="198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lastRenderedPageBreak/>
              <w:t>Keterampilan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Pengetahuan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Sikap</w:t>
            </w:r>
          </w:p>
        </w:tc>
        <w:tc>
          <w:tcPr>
            <w:tcW w:w="3240" w:type="dxa"/>
            <w:tcBorders>
              <w:top w:val="single" w:sz="4" w:space="0" w:color="auto"/>
              <w:left w:val="nil"/>
              <w:bottom w:val="single" w:sz="4" w:space="0" w:color="auto"/>
              <w:right w:val="single" w:sz="4" w:space="0" w:color="000000"/>
            </w:tcBorders>
            <w:shd w:val="clear" w:color="auto" w:fill="auto"/>
          </w:tcPr>
          <w:p w:rsidR="00AC02ED" w:rsidRPr="00AD2A4F" w:rsidRDefault="00AC02ED" w:rsidP="00DC721E">
            <w:pPr>
              <w:spacing w:after="0" w:line="360" w:lineRule="auto"/>
              <w:rPr>
                <w:rFonts w:ascii="Times New Roman" w:hAnsi="Times New Roman" w:cs="Times New Roman"/>
                <w:b/>
                <w:sz w:val="24"/>
                <w:szCs w:val="24"/>
              </w:rPr>
            </w:pPr>
            <w:r w:rsidRPr="00AD2A4F">
              <w:rPr>
                <w:rFonts w:ascii="Times New Roman" w:hAnsi="Times New Roman" w:cs="Times New Roman"/>
                <w:b/>
                <w:sz w:val="24"/>
                <w:szCs w:val="24"/>
              </w:rPr>
              <w:t xml:space="preserve">Penyajian Dosen </w:t>
            </w:r>
          </w:p>
          <w:p w:rsidR="00AC02ED" w:rsidRPr="00AD2A4F" w:rsidRDefault="00AC02ED" w:rsidP="00DC721E">
            <w:pPr>
              <w:tabs>
                <w:tab w:val="left" w:pos="4253"/>
                <w:tab w:val="left" w:pos="7655"/>
                <w:tab w:val="left" w:pos="7938"/>
              </w:tabs>
              <w:spacing w:after="0" w:line="360" w:lineRule="auto"/>
              <w:rPr>
                <w:rFonts w:ascii="Times New Roman" w:hAnsi="Times New Roman" w:cs="Times New Roman"/>
                <w:sz w:val="24"/>
                <w:szCs w:val="24"/>
              </w:rPr>
            </w:pPr>
            <w:r w:rsidRPr="00AD2A4F">
              <w:rPr>
                <w:rFonts w:ascii="Times New Roman" w:hAnsi="Times New Roman" w:cs="Times New Roman"/>
                <w:sz w:val="24"/>
                <w:szCs w:val="24"/>
              </w:rPr>
              <w:t>Dosen menjelaskan Muhammadiyah sebagai gerakan sosial</w:t>
            </w:r>
          </w:p>
          <w:p w:rsidR="00AC02ED" w:rsidRPr="00AD2A4F" w:rsidRDefault="00AC02ED" w:rsidP="00DC721E">
            <w:pPr>
              <w:spacing w:after="0" w:line="360" w:lineRule="auto"/>
              <w:rPr>
                <w:rFonts w:ascii="Times New Roman" w:hAnsi="Times New Roman" w:cs="Times New Roman"/>
                <w:b/>
                <w:sz w:val="24"/>
                <w:szCs w:val="24"/>
              </w:rPr>
            </w:pPr>
          </w:p>
        </w:tc>
        <w:tc>
          <w:tcPr>
            <w:tcW w:w="144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pStyle w:val="ListParagraph"/>
              <w:spacing w:after="0" w:line="360" w:lineRule="auto"/>
              <w:ind w:left="74"/>
              <w:rPr>
                <w:rFonts w:ascii="Times New Roman" w:eastAsia="Times New Roman" w:hAnsi="Times New Roman" w:cs="Times New Roman"/>
                <w:color w:val="000000"/>
                <w:sz w:val="24"/>
                <w:szCs w:val="24"/>
                <w:lang w:val="id-ID"/>
              </w:rPr>
            </w:pPr>
          </w:p>
        </w:tc>
        <w:tc>
          <w:tcPr>
            <w:tcW w:w="1980" w:type="dxa"/>
            <w:tcBorders>
              <w:top w:val="single" w:sz="4" w:space="0" w:color="auto"/>
              <w:left w:val="single" w:sz="4" w:space="0" w:color="auto"/>
              <w:bottom w:val="single" w:sz="4" w:space="0" w:color="auto"/>
              <w:right w:val="single" w:sz="4" w:space="0" w:color="auto"/>
            </w:tcBorders>
            <w:vAlign w:val="center"/>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1Abad Muhammadiyah 2010. Khozin dan Syaukani, 2000: 233- 294, Ma’arif, dkk., 2010: 54 – 130</w:t>
            </w:r>
          </w:p>
        </w:tc>
        <w:tc>
          <w:tcPr>
            <w:tcW w:w="1080" w:type="dxa"/>
            <w:tcBorders>
              <w:left w:val="single" w:sz="4" w:space="0" w:color="auto"/>
              <w:right w:val="single" w:sz="4" w:space="0" w:color="auto"/>
            </w:tcBorders>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lang w:val="id-ID"/>
              </w:rPr>
            </w:pPr>
          </w:p>
        </w:tc>
      </w:tr>
      <w:tr w:rsidR="00AC02ED" w:rsidRPr="00AD2A4F" w:rsidTr="00DC721E">
        <w:trPr>
          <w:trHeight w:val="503"/>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11</w:t>
            </w:r>
          </w:p>
        </w:tc>
        <w:tc>
          <w:tcPr>
            <w:tcW w:w="180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sidRPr="00AD2A4F">
              <w:rPr>
                <w:rFonts w:ascii="Times New Roman" w:hAnsi="Times New Roman" w:cs="Times New Roman"/>
                <w:sz w:val="24"/>
                <w:szCs w:val="24"/>
              </w:rPr>
              <w:t>Muhammadiyah sebagai gerakan pendidikan:</w:t>
            </w:r>
          </w:p>
        </w:tc>
        <w:tc>
          <w:tcPr>
            <w:tcW w:w="243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AC02ED">
            <w:pPr>
              <w:pStyle w:val="ListParagraph"/>
              <w:numPr>
                <w:ilvl w:val="0"/>
                <w:numId w:val="10"/>
              </w:numPr>
              <w:suppressAutoHyphens/>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mahasiswa mamu menjelaskan  Faktor yang melatarbelakangi gerakan Muhammadiyah di bidang pendidikan, </w:t>
            </w:r>
          </w:p>
          <w:p w:rsidR="00AC02ED" w:rsidRPr="00AD2A4F" w:rsidRDefault="00AC02ED" w:rsidP="00AC02ED">
            <w:pPr>
              <w:pStyle w:val="ListParagraph"/>
              <w:numPr>
                <w:ilvl w:val="0"/>
                <w:numId w:val="10"/>
              </w:numPr>
              <w:suppressAutoHyphens/>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mahasiswa mamu menjelaskan Cita-cita pendidikan </w:t>
            </w:r>
            <w:r w:rsidRPr="00AD2A4F">
              <w:rPr>
                <w:rFonts w:ascii="Times New Roman" w:hAnsi="Times New Roman" w:cs="Times New Roman"/>
                <w:sz w:val="24"/>
                <w:szCs w:val="24"/>
              </w:rPr>
              <w:lastRenderedPageBreak/>
              <w:t>Muhammadiyah</w:t>
            </w:r>
          </w:p>
          <w:p w:rsidR="00AC02ED" w:rsidRPr="00AD2A4F" w:rsidRDefault="00AC02ED" w:rsidP="00AC02ED">
            <w:pPr>
              <w:pStyle w:val="ListParagraph"/>
              <w:numPr>
                <w:ilvl w:val="0"/>
                <w:numId w:val="10"/>
              </w:numPr>
              <w:suppressAutoHyphens/>
              <w:spacing w:after="0" w:line="360" w:lineRule="auto"/>
              <w:rPr>
                <w:rFonts w:ascii="Times New Roman" w:hAnsi="Times New Roman" w:cs="Times New Roman"/>
                <w:sz w:val="24"/>
                <w:szCs w:val="24"/>
              </w:rPr>
            </w:pPr>
            <w:r w:rsidRPr="00AD2A4F">
              <w:rPr>
                <w:rFonts w:ascii="Times New Roman" w:hAnsi="Times New Roman" w:cs="Times New Roman"/>
                <w:sz w:val="24"/>
                <w:szCs w:val="24"/>
              </w:rPr>
              <w:t>mahasiswa mamu menjelaskan bentuk-2 &amp; model pendidikan Muhammadiyah</w:t>
            </w:r>
          </w:p>
          <w:p w:rsidR="00AC02ED" w:rsidRPr="00AD2A4F" w:rsidRDefault="00AC02ED" w:rsidP="00AC02ED">
            <w:pPr>
              <w:pStyle w:val="ListParagraph"/>
              <w:numPr>
                <w:ilvl w:val="0"/>
                <w:numId w:val="10"/>
              </w:numPr>
              <w:suppressAutoHyphens/>
              <w:spacing w:after="0" w:line="360" w:lineRule="auto"/>
              <w:rPr>
                <w:rFonts w:ascii="Times New Roman" w:hAnsi="Times New Roman" w:cs="Times New Roman"/>
                <w:sz w:val="24"/>
                <w:szCs w:val="24"/>
              </w:rPr>
            </w:pPr>
            <w:r w:rsidRPr="00AD2A4F">
              <w:rPr>
                <w:rFonts w:ascii="Times New Roman" w:hAnsi="Times New Roman" w:cs="Times New Roman"/>
                <w:sz w:val="24"/>
                <w:szCs w:val="24"/>
              </w:rPr>
              <w:t>mahasiswa mamu menjelaskan pemikiran dan praksis pendidikan Muhammadiyah</w:t>
            </w:r>
          </w:p>
          <w:p w:rsidR="00AC02ED" w:rsidRPr="00AD2A4F" w:rsidRDefault="00AC02ED" w:rsidP="00AC02ED">
            <w:pPr>
              <w:pStyle w:val="ListParagraph"/>
              <w:numPr>
                <w:ilvl w:val="0"/>
                <w:numId w:val="10"/>
              </w:numPr>
              <w:suppressAutoHyphens/>
              <w:spacing w:after="0" w:line="360" w:lineRule="auto"/>
              <w:rPr>
                <w:rFonts w:ascii="Times New Roman" w:hAnsi="Times New Roman" w:cs="Times New Roman"/>
                <w:sz w:val="24"/>
                <w:szCs w:val="24"/>
              </w:rPr>
            </w:pPr>
            <w:r w:rsidRPr="00AD2A4F">
              <w:rPr>
                <w:rFonts w:ascii="Times New Roman" w:hAnsi="Times New Roman" w:cs="Times New Roman"/>
                <w:sz w:val="24"/>
                <w:szCs w:val="24"/>
              </w:rPr>
              <w:t>tantangan dan revitalisasi pendidikan Muhammadiya</w:t>
            </w:r>
            <w:r w:rsidRPr="00AD2A4F">
              <w:rPr>
                <w:rFonts w:ascii="Times New Roman" w:hAnsi="Times New Roman" w:cs="Times New Roman"/>
                <w:sz w:val="24"/>
                <w:szCs w:val="24"/>
              </w:rPr>
              <w:lastRenderedPageBreak/>
              <w:t>h</w:t>
            </w:r>
          </w:p>
        </w:tc>
        <w:tc>
          <w:tcPr>
            <w:tcW w:w="198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lastRenderedPageBreak/>
              <w:t>Keterampilan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Pengetahuan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Sikap</w:t>
            </w:r>
          </w:p>
        </w:tc>
        <w:tc>
          <w:tcPr>
            <w:tcW w:w="3240" w:type="dxa"/>
            <w:tcBorders>
              <w:top w:val="single" w:sz="4" w:space="0" w:color="auto"/>
              <w:left w:val="nil"/>
              <w:bottom w:val="single" w:sz="4" w:space="0" w:color="auto"/>
              <w:right w:val="single" w:sz="4" w:space="0" w:color="000000"/>
            </w:tcBorders>
            <w:shd w:val="clear" w:color="auto" w:fill="auto"/>
          </w:tcPr>
          <w:p w:rsidR="00AC02ED" w:rsidRPr="00AD2A4F" w:rsidRDefault="00AC02ED" w:rsidP="00DC721E">
            <w:pPr>
              <w:spacing w:after="0" w:line="360" w:lineRule="auto"/>
              <w:rPr>
                <w:rFonts w:ascii="Times New Roman" w:hAnsi="Times New Roman" w:cs="Times New Roman"/>
                <w:b/>
                <w:sz w:val="24"/>
                <w:szCs w:val="24"/>
              </w:rPr>
            </w:pPr>
            <w:r w:rsidRPr="00AD2A4F">
              <w:rPr>
                <w:rFonts w:ascii="Times New Roman" w:hAnsi="Times New Roman" w:cs="Times New Roman"/>
                <w:b/>
                <w:sz w:val="24"/>
                <w:szCs w:val="24"/>
              </w:rPr>
              <w:t xml:space="preserve">Penyajian Dosen </w:t>
            </w:r>
          </w:p>
          <w:p w:rsidR="00AC02ED" w:rsidRPr="00AD2A4F" w:rsidRDefault="00AC02ED" w:rsidP="00DC721E">
            <w:pPr>
              <w:tabs>
                <w:tab w:val="left" w:pos="4253"/>
                <w:tab w:val="left" w:pos="7655"/>
                <w:tab w:val="left" w:pos="7938"/>
              </w:tabs>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Dosen menjelaskan Muhammadiyah sebagai gerakan pendidikan </w:t>
            </w:r>
          </w:p>
          <w:p w:rsidR="00AC02ED" w:rsidRPr="00AD2A4F" w:rsidRDefault="00AC02ED" w:rsidP="00DC721E">
            <w:pPr>
              <w:spacing w:after="0" w:line="360" w:lineRule="auto"/>
              <w:rPr>
                <w:rFonts w:ascii="Times New Roman" w:hAnsi="Times New Roman" w:cs="Times New Roman"/>
                <w:b/>
                <w:sz w:val="24"/>
                <w:szCs w:val="24"/>
              </w:rPr>
            </w:pPr>
          </w:p>
        </w:tc>
        <w:tc>
          <w:tcPr>
            <w:tcW w:w="144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pStyle w:val="ListParagraph"/>
              <w:spacing w:after="0" w:line="360" w:lineRule="auto"/>
              <w:ind w:left="74"/>
              <w:rPr>
                <w:rFonts w:ascii="Times New Roman" w:eastAsia="Times New Roman" w:hAnsi="Times New Roman" w:cs="Times New Roman"/>
                <w:color w:val="000000"/>
                <w:sz w:val="24"/>
                <w:szCs w:val="24"/>
                <w:lang w:val="id-ID"/>
              </w:rPr>
            </w:pPr>
          </w:p>
        </w:tc>
        <w:tc>
          <w:tcPr>
            <w:tcW w:w="1980" w:type="dxa"/>
            <w:tcBorders>
              <w:top w:val="single" w:sz="4" w:space="0" w:color="auto"/>
              <w:left w:val="single" w:sz="4" w:space="0" w:color="auto"/>
              <w:bottom w:val="single" w:sz="4" w:space="0" w:color="auto"/>
              <w:right w:val="single" w:sz="4" w:space="0" w:color="auto"/>
            </w:tcBorders>
            <w:vAlign w:val="center"/>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Khozin dan Syaukani, 2000: 223-294; TPAI, Nadjamuddin Ramli; Din Syamsudin (Ed.)</w:t>
            </w:r>
          </w:p>
        </w:tc>
        <w:tc>
          <w:tcPr>
            <w:tcW w:w="1080" w:type="dxa"/>
            <w:tcBorders>
              <w:left w:val="single" w:sz="4" w:space="0" w:color="auto"/>
              <w:right w:val="single" w:sz="4" w:space="0" w:color="auto"/>
            </w:tcBorders>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lang w:val="id-ID"/>
              </w:rPr>
            </w:pPr>
          </w:p>
        </w:tc>
      </w:tr>
      <w:tr w:rsidR="00AC02ED" w:rsidRPr="00AD2A4F" w:rsidTr="00DC721E">
        <w:trPr>
          <w:trHeight w:val="503"/>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12</w:t>
            </w:r>
          </w:p>
        </w:tc>
        <w:tc>
          <w:tcPr>
            <w:tcW w:w="180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sidRPr="00AD2A4F">
              <w:rPr>
                <w:rFonts w:ascii="Times New Roman" w:hAnsi="Times New Roman" w:cs="Times New Roman"/>
                <w:sz w:val="24"/>
                <w:szCs w:val="24"/>
              </w:rPr>
              <w:t xml:space="preserve">Muhammadiyah dan pemberdayaan perempuan: </w:t>
            </w:r>
          </w:p>
        </w:tc>
        <w:tc>
          <w:tcPr>
            <w:tcW w:w="243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suppressAutoHyphens/>
              <w:spacing w:after="0" w:line="360" w:lineRule="auto"/>
              <w:rPr>
                <w:rFonts w:ascii="Times New Roman" w:hAnsi="Times New Roman" w:cs="Times New Roman"/>
                <w:sz w:val="24"/>
                <w:szCs w:val="24"/>
              </w:rPr>
            </w:pPr>
            <w:proofErr w:type="gramStart"/>
            <w:r w:rsidRPr="00AD2A4F">
              <w:rPr>
                <w:rFonts w:ascii="Times New Roman" w:hAnsi="Times New Roman" w:cs="Times New Roman"/>
                <w:sz w:val="24"/>
                <w:szCs w:val="24"/>
              </w:rPr>
              <w:t>a</w:t>
            </w:r>
            <w:proofErr w:type="gramEnd"/>
            <w:r w:rsidRPr="00AD2A4F">
              <w:rPr>
                <w:rFonts w:ascii="Times New Roman" w:hAnsi="Times New Roman" w:cs="Times New Roman"/>
                <w:sz w:val="24"/>
                <w:szCs w:val="24"/>
              </w:rPr>
              <w:t>. mahasiswa mamu menjelaskan  Cara KHA. Dahlan memberdayakan perempuan, b. mahasiswa mamu menjelaskan Kesetaraan gender dalam Muhammadiyah, c. mahasiswa mamu menjelaskan peran perempuan Muhammadiyah dalam kehidupan berbangsa dan bernegara</w:t>
            </w:r>
          </w:p>
        </w:tc>
        <w:tc>
          <w:tcPr>
            <w:tcW w:w="198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Keterampilan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Pengetahuan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Sikap</w:t>
            </w:r>
          </w:p>
        </w:tc>
        <w:tc>
          <w:tcPr>
            <w:tcW w:w="3240" w:type="dxa"/>
            <w:tcBorders>
              <w:top w:val="single" w:sz="4" w:space="0" w:color="auto"/>
              <w:left w:val="nil"/>
              <w:bottom w:val="single" w:sz="4" w:space="0" w:color="auto"/>
              <w:right w:val="single" w:sz="4" w:space="0" w:color="000000"/>
            </w:tcBorders>
            <w:shd w:val="clear" w:color="auto" w:fill="auto"/>
          </w:tcPr>
          <w:p w:rsidR="00AC02ED" w:rsidRPr="00AD2A4F" w:rsidRDefault="00AC02ED" w:rsidP="00DC721E">
            <w:pPr>
              <w:spacing w:after="0" w:line="360" w:lineRule="auto"/>
              <w:rPr>
                <w:rFonts w:ascii="Times New Roman" w:hAnsi="Times New Roman" w:cs="Times New Roman"/>
                <w:b/>
                <w:sz w:val="24"/>
                <w:szCs w:val="24"/>
              </w:rPr>
            </w:pPr>
            <w:r w:rsidRPr="00AD2A4F">
              <w:rPr>
                <w:rFonts w:ascii="Times New Roman" w:hAnsi="Times New Roman" w:cs="Times New Roman"/>
                <w:b/>
                <w:sz w:val="24"/>
                <w:szCs w:val="24"/>
              </w:rPr>
              <w:t xml:space="preserve">Penyajian Dosen </w:t>
            </w:r>
          </w:p>
          <w:p w:rsidR="00AC02ED" w:rsidRPr="00AD2A4F" w:rsidRDefault="00AC02ED" w:rsidP="00DC721E">
            <w:pPr>
              <w:tabs>
                <w:tab w:val="left" w:pos="4253"/>
                <w:tab w:val="left" w:pos="7655"/>
                <w:tab w:val="left" w:pos="7938"/>
              </w:tabs>
              <w:spacing w:after="0" w:line="360" w:lineRule="auto"/>
              <w:rPr>
                <w:rFonts w:ascii="Times New Roman" w:hAnsi="Times New Roman" w:cs="Times New Roman"/>
                <w:sz w:val="24"/>
                <w:szCs w:val="24"/>
              </w:rPr>
            </w:pPr>
            <w:r w:rsidRPr="00AD2A4F">
              <w:rPr>
                <w:rFonts w:ascii="Times New Roman" w:hAnsi="Times New Roman" w:cs="Times New Roman"/>
                <w:sz w:val="24"/>
                <w:szCs w:val="24"/>
              </w:rPr>
              <w:t>Dosen menjelaskan Muhammadiyah sebagai pemberdayaan perempuan</w:t>
            </w:r>
          </w:p>
          <w:p w:rsidR="00AC02ED" w:rsidRPr="00AD2A4F" w:rsidRDefault="00AC02ED" w:rsidP="00DC721E">
            <w:pPr>
              <w:spacing w:after="0" w:line="360" w:lineRule="auto"/>
              <w:rPr>
                <w:rFonts w:ascii="Times New Roman" w:hAnsi="Times New Roman" w:cs="Times New Roman"/>
                <w:b/>
                <w:sz w:val="24"/>
                <w:szCs w:val="24"/>
              </w:rPr>
            </w:pPr>
          </w:p>
        </w:tc>
        <w:tc>
          <w:tcPr>
            <w:tcW w:w="144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pStyle w:val="ListParagraph"/>
              <w:spacing w:after="0" w:line="360" w:lineRule="auto"/>
              <w:ind w:left="74"/>
              <w:rPr>
                <w:rFonts w:ascii="Times New Roman" w:eastAsia="Times New Roman" w:hAnsi="Times New Roman" w:cs="Times New Roman"/>
                <w:color w:val="000000"/>
                <w:sz w:val="24"/>
                <w:szCs w:val="24"/>
                <w:lang w:val="id-ID"/>
              </w:rPr>
            </w:pPr>
          </w:p>
        </w:tc>
        <w:tc>
          <w:tcPr>
            <w:tcW w:w="1980" w:type="dxa"/>
            <w:tcBorders>
              <w:top w:val="single" w:sz="4" w:space="0" w:color="auto"/>
              <w:left w:val="single" w:sz="4" w:space="0" w:color="auto"/>
              <w:bottom w:val="single" w:sz="4" w:space="0" w:color="auto"/>
              <w:right w:val="single" w:sz="4" w:space="0" w:color="auto"/>
            </w:tcBorders>
            <w:vAlign w:val="center"/>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Wawan Gunawan, Yunahar. Pedoman Hidup Islami Warga Muhammadiyah</w:t>
            </w:r>
          </w:p>
        </w:tc>
        <w:tc>
          <w:tcPr>
            <w:tcW w:w="1080" w:type="dxa"/>
            <w:tcBorders>
              <w:left w:val="single" w:sz="4" w:space="0" w:color="auto"/>
              <w:right w:val="single" w:sz="4" w:space="0" w:color="auto"/>
            </w:tcBorders>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lang w:val="id-ID"/>
              </w:rPr>
            </w:pPr>
          </w:p>
        </w:tc>
      </w:tr>
      <w:tr w:rsidR="00AC02ED" w:rsidRPr="00AD2A4F" w:rsidTr="00DC721E">
        <w:trPr>
          <w:trHeight w:val="503"/>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13</w:t>
            </w:r>
          </w:p>
        </w:tc>
        <w:tc>
          <w:tcPr>
            <w:tcW w:w="180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sidRPr="00AD2A4F">
              <w:rPr>
                <w:rFonts w:ascii="Times New Roman" w:hAnsi="Times New Roman" w:cs="Times New Roman"/>
                <w:sz w:val="24"/>
                <w:szCs w:val="24"/>
              </w:rPr>
              <w:t>Muhammadiyah sebagai gerakan ekonomi:</w:t>
            </w:r>
          </w:p>
        </w:tc>
        <w:tc>
          <w:tcPr>
            <w:tcW w:w="243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suppressAutoHyphens/>
              <w:spacing w:after="0" w:line="360" w:lineRule="auto"/>
              <w:rPr>
                <w:rFonts w:ascii="Times New Roman" w:hAnsi="Times New Roman" w:cs="Times New Roman"/>
                <w:sz w:val="24"/>
                <w:szCs w:val="24"/>
              </w:rPr>
            </w:pPr>
            <w:r w:rsidRPr="00AD2A4F">
              <w:rPr>
                <w:rFonts w:ascii="Times New Roman" w:hAnsi="Times New Roman" w:cs="Times New Roman"/>
                <w:sz w:val="24"/>
                <w:szCs w:val="24"/>
              </w:rPr>
              <w:t xml:space="preserve">a. mahasiswa mamu menjelaskan Sumber kekuatan ekonomi Muhammadiyah, b. </w:t>
            </w:r>
            <w:r w:rsidRPr="00AD2A4F">
              <w:rPr>
                <w:rFonts w:ascii="Times New Roman" w:hAnsi="Times New Roman" w:cs="Times New Roman"/>
                <w:sz w:val="24"/>
                <w:szCs w:val="24"/>
              </w:rPr>
              <w:lastRenderedPageBreak/>
              <w:t>mahasiswa mamu menjelaskan Muhammadiyah &amp; kelas menengah, c. mahasiswa mamu menjelaskan Pasang surut gerakan ekonomi Muhammadiyah, d. mahasiswa mamu menjelaskan Mencari model gerakan ekonomi Muhammadiyah</w:t>
            </w:r>
          </w:p>
        </w:tc>
        <w:tc>
          <w:tcPr>
            <w:tcW w:w="198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lastRenderedPageBreak/>
              <w:t>Keterampilan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Pengetahuan</w:t>
            </w:r>
          </w:p>
          <w:p w:rsidR="00AC02ED" w:rsidRPr="00AD2A4F" w:rsidRDefault="00AC02ED" w:rsidP="00DC721E">
            <w:pPr>
              <w:spacing w:after="0" w:line="360" w:lineRule="auto"/>
              <w:jc w:val="both"/>
              <w:rPr>
                <w:rFonts w:ascii="Times New Roman" w:hAnsi="Times New Roman" w:cs="Times New Roman"/>
                <w:sz w:val="24"/>
                <w:szCs w:val="24"/>
              </w:rPr>
            </w:pPr>
            <w:r w:rsidRPr="00AD2A4F">
              <w:rPr>
                <w:rFonts w:ascii="Times New Roman" w:hAnsi="Times New Roman" w:cs="Times New Roman"/>
                <w:sz w:val="24"/>
                <w:szCs w:val="24"/>
              </w:rPr>
              <w:t>Sikap</w:t>
            </w:r>
          </w:p>
        </w:tc>
        <w:tc>
          <w:tcPr>
            <w:tcW w:w="3240" w:type="dxa"/>
            <w:tcBorders>
              <w:top w:val="single" w:sz="4" w:space="0" w:color="auto"/>
              <w:left w:val="nil"/>
              <w:bottom w:val="single" w:sz="4" w:space="0" w:color="auto"/>
              <w:right w:val="single" w:sz="4" w:space="0" w:color="000000"/>
            </w:tcBorders>
            <w:shd w:val="clear" w:color="auto" w:fill="auto"/>
          </w:tcPr>
          <w:p w:rsidR="00AC02ED" w:rsidRPr="00AD2A4F" w:rsidRDefault="00AC02ED" w:rsidP="00DC721E">
            <w:pPr>
              <w:spacing w:after="0" w:line="360" w:lineRule="auto"/>
              <w:rPr>
                <w:rFonts w:ascii="Times New Roman" w:hAnsi="Times New Roman" w:cs="Times New Roman"/>
                <w:b/>
                <w:sz w:val="24"/>
                <w:szCs w:val="24"/>
              </w:rPr>
            </w:pPr>
            <w:r w:rsidRPr="00AD2A4F">
              <w:rPr>
                <w:rFonts w:ascii="Times New Roman" w:hAnsi="Times New Roman" w:cs="Times New Roman"/>
                <w:b/>
                <w:sz w:val="24"/>
                <w:szCs w:val="24"/>
              </w:rPr>
              <w:t xml:space="preserve">Penyajian Dosen </w:t>
            </w:r>
          </w:p>
          <w:p w:rsidR="00AC02ED" w:rsidRPr="00AD2A4F" w:rsidRDefault="00AC02ED" w:rsidP="00DC721E">
            <w:pPr>
              <w:tabs>
                <w:tab w:val="left" w:pos="4253"/>
                <w:tab w:val="left" w:pos="7655"/>
                <w:tab w:val="left" w:pos="7938"/>
              </w:tabs>
              <w:spacing w:after="0" w:line="360" w:lineRule="auto"/>
              <w:rPr>
                <w:rFonts w:ascii="Times New Roman" w:hAnsi="Times New Roman" w:cs="Times New Roman"/>
                <w:sz w:val="24"/>
                <w:szCs w:val="24"/>
              </w:rPr>
            </w:pPr>
            <w:r w:rsidRPr="00AD2A4F">
              <w:rPr>
                <w:rFonts w:ascii="Times New Roman" w:hAnsi="Times New Roman" w:cs="Times New Roman"/>
                <w:sz w:val="24"/>
                <w:szCs w:val="24"/>
              </w:rPr>
              <w:t>Dosen menjelaskan Muhammadiyah sebagai gerakan ekonomi</w:t>
            </w:r>
          </w:p>
          <w:p w:rsidR="00AC02ED" w:rsidRPr="00AD2A4F" w:rsidRDefault="00AC02ED" w:rsidP="00DC721E">
            <w:pPr>
              <w:spacing w:after="0" w:line="360" w:lineRule="auto"/>
              <w:rPr>
                <w:rFonts w:ascii="Times New Roman" w:hAnsi="Times New Roman" w:cs="Times New Roman"/>
                <w:b/>
                <w:sz w:val="24"/>
                <w:szCs w:val="24"/>
              </w:rPr>
            </w:pPr>
          </w:p>
        </w:tc>
        <w:tc>
          <w:tcPr>
            <w:tcW w:w="144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pStyle w:val="ListParagraph"/>
              <w:spacing w:after="0" w:line="360" w:lineRule="auto"/>
              <w:ind w:left="74"/>
              <w:rPr>
                <w:rFonts w:ascii="Times New Roman" w:eastAsia="Times New Roman" w:hAnsi="Times New Roman" w:cs="Times New Roman"/>
                <w:color w:val="000000"/>
                <w:sz w:val="24"/>
                <w:szCs w:val="24"/>
                <w:lang w:val="id-ID"/>
              </w:rPr>
            </w:pPr>
          </w:p>
        </w:tc>
        <w:tc>
          <w:tcPr>
            <w:tcW w:w="1980" w:type="dxa"/>
            <w:tcBorders>
              <w:top w:val="single" w:sz="4" w:space="0" w:color="auto"/>
              <w:left w:val="single" w:sz="4" w:space="0" w:color="auto"/>
              <w:bottom w:val="single" w:sz="4" w:space="0" w:color="auto"/>
              <w:right w:val="single" w:sz="4" w:space="0" w:color="auto"/>
            </w:tcBorders>
            <w:vAlign w:val="center"/>
          </w:tcPr>
          <w:p w:rsidR="00AC02ED" w:rsidRPr="00AD2A4F" w:rsidRDefault="00AC02ED" w:rsidP="00DC721E">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M. Dawam Rahardjo; A.A. Baiquni; M. Quraish Shihab</w:t>
            </w:r>
          </w:p>
        </w:tc>
        <w:tc>
          <w:tcPr>
            <w:tcW w:w="1080" w:type="dxa"/>
            <w:tcBorders>
              <w:left w:val="single" w:sz="4" w:space="0" w:color="auto"/>
              <w:right w:val="single" w:sz="4" w:space="0" w:color="auto"/>
            </w:tcBorders>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lang w:val="id-ID"/>
              </w:rPr>
            </w:pPr>
          </w:p>
        </w:tc>
      </w:tr>
      <w:tr w:rsidR="00AC02ED" w:rsidRPr="00AD2A4F" w:rsidTr="00DC721E">
        <w:trPr>
          <w:trHeight w:val="503"/>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14</w:t>
            </w:r>
          </w:p>
        </w:tc>
        <w:tc>
          <w:tcPr>
            <w:tcW w:w="180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pStyle w:val="ListParagraph"/>
              <w:spacing w:after="0" w:line="360" w:lineRule="auto"/>
              <w:ind w:left="0"/>
              <w:rPr>
                <w:rFonts w:ascii="Times New Roman" w:hAnsi="Times New Roman" w:cs="Times New Roman"/>
                <w:sz w:val="24"/>
                <w:szCs w:val="24"/>
              </w:rPr>
            </w:pPr>
            <w:r w:rsidRPr="00AD2A4F">
              <w:rPr>
                <w:rFonts w:ascii="Times New Roman" w:hAnsi="Times New Roman" w:cs="Times New Roman"/>
                <w:sz w:val="24"/>
                <w:szCs w:val="24"/>
              </w:rPr>
              <w:t>UAS</w:t>
            </w:r>
          </w:p>
        </w:tc>
        <w:tc>
          <w:tcPr>
            <w:tcW w:w="2430" w:type="dxa"/>
            <w:tcBorders>
              <w:top w:val="single" w:sz="4" w:space="0" w:color="auto"/>
              <w:left w:val="nil"/>
              <w:bottom w:val="single" w:sz="4" w:space="0" w:color="auto"/>
              <w:right w:val="single" w:sz="4" w:space="0" w:color="000000"/>
            </w:tcBorders>
            <w:shd w:val="clear" w:color="auto" w:fill="auto"/>
            <w:noWrap/>
          </w:tcPr>
          <w:p w:rsidR="00AC02ED" w:rsidRPr="00AD2A4F" w:rsidRDefault="00AC02ED" w:rsidP="00DC721E">
            <w:pPr>
              <w:suppressAutoHyphens/>
              <w:spacing w:after="0" w:line="360" w:lineRule="auto"/>
              <w:rPr>
                <w:rFonts w:ascii="Times New Roman" w:hAnsi="Times New Roman" w:cs="Times New Roman"/>
                <w:sz w:val="24"/>
                <w:szCs w:val="24"/>
              </w:rPr>
            </w:pPr>
          </w:p>
        </w:tc>
        <w:tc>
          <w:tcPr>
            <w:tcW w:w="198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spacing w:after="0" w:line="360" w:lineRule="auto"/>
              <w:jc w:val="both"/>
              <w:rPr>
                <w:rFonts w:ascii="Times New Roman" w:hAnsi="Times New Roman" w:cs="Times New Roman"/>
                <w:sz w:val="24"/>
                <w:szCs w:val="24"/>
              </w:rPr>
            </w:pPr>
          </w:p>
        </w:tc>
        <w:tc>
          <w:tcPr>
            <w:tcW w:w="3240" w:type="dxa"/>
            <w:tcBorders>
              <w:top w:val="single" w:sz="4" w:space="0" w:color="auto"/>
              <w:left w:val="nil"/>
              <w:bottom w:val="single" w:sz="4" w:space="0" w:color="auto"/>
              <w:right w:val="single" w:sz="4" w:space="0" w:color="000000"/>
            </w:tcBorders>
            <w:shd w:val="clear" w:color="auto" w:fill="auto"/>
          </w:tcPr>
          <w:p w:rsidR="00AC02ED" w:rsidRPr="00AD2A4F" w:rsidRDefault="00AC02ED" w:rsidP="00DC721E">
            <w:pPr>
              <w:spacing w:after="0" w:line="360" w:lineRule="auto"/>
              <w:rPr>
                <w:rFonts w:ascii="Times New Roman" w:hAnsi="Times New Roman" w:cs="Times New Roman"/>
                <w:b/>
                <w:sz w:val="24"/>
                <w:szCs w:val="24"/>
              </w:rPr>
            </w:pPr>
          </w:p>
        </w:tc>
        <w:tc>
          <w:tcPr>
            <w:tcW w:w="1440" w:type="dxa"/>
            <w:tcBorders>
              <w:top w:val="single" w:sz="4" w:space="0" w:color="auto"/>
              <w:left w:val="nil"/>
              <w:bottom w:val="single" w:sz="4" w:space="0" w:color="auto"/>
              <w:right w:val="single" w:sz="4" w:space="0" w:color="auto"/>
            </w:tcBorders>
            <w:shd w:val="clear" w:color="auto" w:fill="auto"/>
          </w:tcPr>
          <w:p w:rsidR="00AC02ED" w:rsidRPr="00AD2A4F" w:rsidRDefault="00AC02ED" w:rsidP="00DC721E">
            <w:pPr>
              <w:pStyle w:val="ListParagraph"/>
              <w:spacing w:after="0" w:line="360" w:lineRule="auto"/>
              <w:ind w:left="74"/>
              <w:rPr>
                <w:rFonts w:ascii="Times New Roman" w:eastAsia="Times New Roman" w:hAnsi="Times New Roman" w:cs="Times New Roman"/>
                <w:color w:val="000000"/>
                <w:sz w:val="24"/>
                <w:szCs w:val="24"/>
                <w:lang w:val="id-ID"/>
              </w:rPr>
            </w:pPr>
          </w:p>
        </w:tc>
        <w:tc>
          <w:tcPr>
            <w:tcW w:w="1980" w:type="dxa"/>
            <w:tcBorders>
              <w:top w:val="single" w:sz="4" w:space="0" w:color="auto"/>
              <w:left w:val="single" w:sz="4" w:space="0" w:color="auto"/>
              <w:bottom w:val="single" w:sz="4" w:space="0" w:color="auto"/>
              <w:right w:val="single" w:sz="4" w:space="0" w:color="auto"/>
            </w:tcBorders>
            <w:vAlign w:val="center"/>
          </w:tcPr>
          <w:p w:rsidR="00AC02ED" w:rsidRPr="00AD2A4F" w:rsidRDefault="00AC02ED" w:rsidP="00DC721E">
            <w:pPr>
              <w:spacing w:after="0" w:line="360" w:lineRule="auto"/>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AC02ED" w:rsidRPr="00AD2A4F" w:rsidRDefault="00AC02ED" w:rsidP="00DC721E">
            <w:pPr>
              <w:spacing w:after="0" w:line="360" w:lineRule="auto"/>
              <w:jc w:val="center"/>
              <w:rPr>
                <w:rFonts w:ascii="Times New Roman" w:eastAsia="Times New Roman" w:hAnsi="Times New Roman" w:cs="Times New Roman"/>
                <w:color w:val="000000"/>
                <w:sz w:val="24"/>
                <w:szCs w:val="24"/>
                <w:lang w:val="id-ID"/>
              </w:rPr>
            </w:pPr>
          </w:p>
        </w:tc>
      </w:tr>
    </w:tbl>
    <w:p w:rsidR="00AC02ED" w:rsidRPr="00AD2A4F" w:rsidRDefault="00AC02ED" w:rsidP="00AC02ED">
      <w:pPr>
        <w:spacing w:after="0" w:line="360" w:lineRule="auto"/>
        <w:rPr>
          <w:rFonts w:ascii="Times New Roman" w:hAnsi="Times New Roman" w:cs="Times New Roman"/>
          <w:sz w:val="24"/>
          <w:szCs w:val="24"/>
        </w:rPr>
      </w:pPr>
    </w:p>
    <w:p w:rsidR="00AC02ED" w:rsidRPr="00AD2A4F" w:rsidRDefault="00AC02ED" w:rsidP="00AC02ED">
      <w:pPr>
        <w:spacing w:after="0" w:line="360" w:lineRule="auto"/>
        <w:rPr>
          <w:rFonts w:ascii="Times New Roman" w:hAnsi="Times New Roman" w:cs="Times New Roman"/>
          <w:sz w:val="24"/>
          <w:szCs w:val="24"/>
        </w:rPr>
      </w:pPr>
    </w:p>
    <w:p w:rsidR="00AC02ED" w:rsidRDefault="00AC02ED" w:rsidP="00AC02ED">
      <w:pPr>
        <w:spacing w:after="0" w:line="360" w:lineRule="auto"/>
        <w:rPr>
          <w:rFonts w:ascii="Times New Roman" w:hAnsi="Times New Roman" w:cs="Times New Roman"/>
          <w:sz w:val="24"/>
          <w:szCs w:val="24"/>
        </w:rPr>
      </w:pPr>
    </w:p>
    <w:p w:rsidR="00AC02ED" w:rsidRDefault="00AC02ED" w:rsidP="00AC02ED">
      <w:pPr>
        <w:spacing w:after="0" w:line="360" w:lineRule="auto"/>
        <w:rPr>
          <w:rFonts w:ascii="Times New Roman" w:hAnsi="Times New Roman" w:cs="Times New Roman"/>
          <w:sz w:val="24"/>
          <w:szCs w:val="24"/>
        </w:rPr>
      </w:pPr>
    </w:p>
    <w:p w:rsidR="00AC02ED" w:rsidRPr="00997104" w:rsidRDefault="00AC02ED" w:rsidP="00AC02ED">
      <w:pPr>
        <w:spacing w:after="0" w:line="360" w:lineRule="auto"/>
        <w:jc w:val="center"/>
        <w:rPr>
          <w:rFonts w:ascii="Times New Roman" w:hAnsi="Times New Roman" w:cs="Times New Roman"/>
          <w:sz w:val="24"/>
          <w:szCs w:val="24"/>
        </w:rPr>
      </w:pPr>
      <w:r w:rsidRPr="00AD2A4F">
        <w:rPr>
          <w:rFonts w:ascii="Times New Roman" w:hAnsi="Times New Roman" w:cs="Times New Roman"/>
          <w:b/>
          <w:sz w:val="24"/>
          <w:szCs w:val="24"/>
        </w:rPr>
        <w:t>IN</w:t>
      </w:r>
      <w:r w:rsidRPr="00AD2A4F">
        <w:rPr>
          <w:rFonts w:ascii="Times New Roman" w:hAnsi="Times New Roman" w:cs="Times New Roman"/>
          <w:b/>
          <w:sz w:val="24"/>
          <w:szCs w:val="24"/>
          <w:lang w:val="id-ID"/>
        </w:rPr>
        <w:t>S</w:t>
      </w:r>
      <w:r w:rsidRPr="00AD2A4F">
        <w:rPr>
          <w:rFonts w:ascii="Times New Roman" w:hAnsi="Times New Roman" w:cs="Times New Roman"/>
          <w:b/>
          <w:sz w:val="24"/>
          <w:szCs w:val="24"/>
        </w:rPr>
        <w:t>TRUMEN PENILAIAN (SIKAP)</w:t>
      </w:r>
    </w:p>
    <w:p w:rsidR="00AC02ED" w:rsidRPr="00AD2A4F" w:rsidRDefault="00AC02ED" w:rsidP="00AC02ED">
      <w:pPr>
        <w:spacing w:after="0" w:line="360" w:lineRule="auto"/>
        <w:jc w:val="center"/>
        <w:rPr>
          <w:rFonts w:ascii="Times New Roman" w:hAnsi="Times New Roman" w:cs="Times New Roman"/>
          <w:sz w:val="24"/>
          <w:szCs w:val="24"/>
          <w:lang w:val="id-ID"/>
        </w:rPr>
      </w:pPr>
    </w:p>
    <w:p w:rsidR="00AC02ED" w:rsidRPr="00AD2A4F" w:rsidRDefault="00AC02ED" w:rsidP="00AC02ED">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Mata Kuliah</w:t>
      </w:r>
      <w:r w:rsidRPr="00AD2A4F">
        <w:rPr>
          <w:rFonts w:ascii="Times New Roman" w:hAnsi="Times New Roman" w:cs="Times New Roman"/>
          <w:sz w:val="24"/>
          <w:szCs w:val="24"/>
        </w:rPr>
        <w:tab/>
      </w:r>
      <w:r w:rsidRPr="00AD2A4F">
        <w:rPr>
          <w:rFonts w:ascii="Times New Roman" w:hAnsi="Times New Roman" w:cs="Times New Roman"/>
          <w:sz w:val="24"/>
          <w:szCs w:val="24"/>
        </w:rPr>
        <w:tab/>
      </w:r>
      <w:r w:rsidRPr="00AD2A4F">
        <w:rPr>
          <w:rFonts w:ascii="Times New Roman" w:hAnsi="Times New Roman" w:cs="Times New Roman"/>
          <w:sz w:val="24"/>
          <w:szCs w:val="24"/>
        </w:rPr>
        <w:tab/>
        <w:t>: Kemuhammadiyahan</w:t>
      </w:r>
    </w:p>
    <w:p w:rsidR="00AC02ED" w:rsidRPr="00AD2A4F" w:rsidRDefault="00AC02ED" w:rsidP="00AC02ED">
      <w:pPr>
        <w:spacing w:after="0" w:line="360" w:lineRule="auto"/>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r>
      <w:r>
        <w:rPr>
          <w:rFonts w:ascii="Times New Roman" w:hAnsi="Times New Roman" w:cs="Times New Roman"/>
          <w:sz w:val="24"/>
          <w:szCs w:val="24"/>
        </w:rPr>
        <w:tab/>
        <w:t>: PAI</w:t>
      </w:r>
      <w:r w:rsidRPr="00AD2A4F">
        <w:rPr>
          <w:rFonts w:ascii="Times New Roman" w:hAnsi="Times New Roman" w:cs="Times New Roman"/>
          <w:sz w:val="24"/>
          <w:szCs w:val="24"/>
        </w:rPr>
        <w:t>2402</w:t>
      </w:r>
    </w:p>
    <w:p w:rsidR="00AC02ED" w:rsidRPr="00AD2A4F" w:rsidRDefault="00AC02ED" w:rsidP="00AC02ED">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SKS</w:t>
      </w:r>
      <w:r w:rsidRPr="00AD2A4F">
        <w:rPr>
          <w:rFonts w:ascii="Times New Roman" w:hAnsi="Times New Roman" w:cs="Times New Roman"/>
          <w:sz w:val="24"/>
          <w:szCs w:val="24"/>
        </w:rPr>
        <w:tab/>
      </w:r>
      <w:r w:rsidRPr="00AD2A4F">
        <w:rPr>
          <w:rFonts w:ascii="Times New Roman" w:hAnsi="Times New Roman" w:cs="Times New Roman"/>
          <w:sz w:val="24"/>
          <w:szCs w:val="24"/>
        </w:rPr>
        <w:tab/>
      </w:r>
      <w:r w:rsidRPr="00AD2A4F">
        <w:rPr>
          <w:rFonts w:ascii="Times New Roman" w:hAnsi="Times New Roman" w:cs="Times New Roman"/>
          <w:sz w:val="24"/>
          <w:szCs w:val="24"/>
        </w:rPr>
        <w:tab/>
      </w:r>
      <w:r w:rsidRPr="00AD2A4F">
        <w:rPr>
          <w:rFonts w:ascii="Times New Roman" w:hAnsi="Times New Roman" w:cs="Times New Roman"/>
          <w:sz w:val="24"/>
          <w:szCs w:val="24"/>
        </w:rPr>
        <w:tab/>
        <w:t>: 2</w:t>
      </w:r>
    </w:p>
    <w:p w:rsidR="00AC02ED" w:rsidRPr="00AD2A4F" w:rsidRDefault="00AC02ED" w:rsidP="00AC02ED">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Jurusan/Program Studi</w:t>
      </w:r>
      <w:r w:rsidRPr="00AD2A4F">
        <w:rPr>
          <w:rFonts w:ascii="Times New Roman" w:hAnsi="Times New Roman" w:cs="Times New Roman"/>
          <w:sz w:val="24"/>
          <w:szCs w:val="24"/>
        </w:rPr>
        <w:tab/>
        <w:t>: Pendidikan Agama Islam</w:t>
      </w:r>
    </w:p>
    <w:p w:rsidR="00AC02ED" w:rsidRPr="00AD2A4F" w:rsidRDefault="00AC02ED" w:rsidP="00AC02ED">
      <w:pPr>
        <w:tabs>
          <w:tab w:val="left" w:pos="3119"/>
        </w:tabs>
        <w:spacing w:after="0" w:line="360" w:lineRule="auto"/>
        <w:jc w:val="both"/>
        <w:rPr>
          <w:rFonts w:ascii="Times New Roman" w:eastAsia="Times New Roman" w:hAnsi="Times New Roman" w:cs="Times New Roman"/>
          <w:color w:val="000000"/>
          <w:sz w:val="24"/>
          <w:szCs w:val="24"/>
          <w:lang w:val="id-ID"/>
        </w:rPr>
      </w:pPr>
      <w:r w:rsidRPr="00AD2A4F">
        <w:rPr>
          <w:rFonts w:ascii="Times New Roman" w:hAnsi="Times New Roman" w:cs="Times New Roman"/>
          <w:sz w:val="24"/>
          <w:szCs w:val="24"/>
        </w:rPr>
        <w:t>Capaian Pembelajaran            :</w:t>
      </w:r>
      <w:r w:rsidRPr="00AD2A4F">
        <w:rPr>
          <w:rFonts w:ascii="Times New Roman" w:eastAsia="Times New Roman" w:hAnsi="Times New Roman" w:cs="Times New Roman"/>
          <w:color w:val="000000"/>
          <w:sz w:val="24"/>
          <w:szCs w:val="24"/>
        </w:rPr>
        <w:t xml:space="preserve"> </w:t>
      </w:r>
      <w:r w:rsidRPr="00AD2A4F">
        <w:rPr>
          <w:rFonts w:ascii="Times New Roman" w:hAnsi="Times New Roman" w:cs="Times New Roman"/>
          <w:sz w:val="24"/>
          <w:szCs w:val="24"/>
          <w:lang w:val="id-ID"/>
        </w:rPr>
        <w:t xml:space="preserve">Setelah mengikuti perkuliahan, mahasiswa dapat </w:t>
      </w:r>
      <w:r w:rsidRPr="00AD2A4F">
        <w:rPr>
          <w:rFonts w:ascii="Times New Roman" w:eastAsia="Times New Roman" w:hAnsi="Times New Roman" w:cs="Times New Roman"/>
          <w:color w:val="000000"/>
          <w:sz w:val="24"/>
          <w:szCs w:val="24"/>
          <w:lang w:val="id-ID"/>
        </w:rPr>
        <w:t xml:space="preserve">menunjukkan sikap bertanggungjawab atas pekerjaan di bidang </w:t>
      </w:r>
    </w:p>
    <w:p w:rsidR="00AC02ED" w:rsidRPr="00AD2A4F" w:rsidRDefault="00AC02ED" w:rsidP="00AC02ED">
      <w:pPr>
        <w:tabs>
          <w:tab w:val="left" w:pos="2977"/>
        </w:tabs>
        <w:spacing w:after="0" w:line="360" w:lineRule="auto"/>
        <w:jc w:val="both"/>
        <w:rPr>
          <w:rFonts w:ascii="Times New Roman" w:eastAsia="Times New Roman" w:hAnsi="Times New Roman" w:cs="Times New Roman"/>
          <w:color w:val="000000"/>
          <w:sz w:val="24"/>
          <w:szCs w:val="24"/>
        </w:rPr>
      </w:pPr>
      <w:r w:rsidRPr="00AD2A4F">
        <w:rPr>
          <w:rFonts w:ascii="Times New Roman" w:eastAsia="Times New Roman" w:hAnsi="Times New Roman" w:cs="Times New Roman"/>
          <w:color w:val="000000"/>
          <w:sz w:val="24"/>
          <w:szCs w:val="24"/>
          <w:lang w:val="id-ID"/>
        </w:rPr>
        <w:tab/>
        <w:t>keahliannya secara  mandiri</w:t>
      </w:r>
    </w:p>
    <w:p w:rsidR="00AC02ED" w:rsidRPr="00AD2A4F" w:rsidRDefault="00AC02ED" w:rsidP="00AC02ED">
      <w:pPr>
        <w:spacing w:after="0" w:line="360" w:lineRule="auto"/>
        <w:rPr>
          <w:rFonts w:ascii="Times New Roman" w:hAnsi="Times New Roman" w:cs="Times New Roman"/>
          <w:sz w:val="24"/>
          <w:szCs w:val="24"/>
          <w:lang w:val="id-ID"/>
        </w:rPr>
      </w:pPr>
      <w:r w:rsidRPr="00AD2A4F">
        <w:rPr>
          <w:rFonts w:ascii="Times New Roman" w:hAnsi="Times New Roman" w:cs="Times New Roman"/>
          <w:sz w:val="24"/>
          <w:szCs w:val="24"/>
        </w:rPr>
        <w:t>Dosen Pengampu</w:t>
      </w:r>
      <w:r w:rsidRPr="00AD2A4F">
        <w:rPr>
          <w:rFonts w:ascii="Times New Roman" w:hAnsi="Times New Roman" w:cs="Times New Roman"/>
          <w:sz w:val="24"/>
          <w:szCs w:val="24"/>
        </w:rPr>
        <w:tab/>
      </w:r>
      <w:r w:rsidRPr="00AD2A4F">
        <w:rPr>
          <w:rFonts w:ascii="Times New Roman" w:hAnsi="Times New Roman" w:cs="Times New Roman"/>
          <w:sz w:val="24"/>
          <w:szCs w:val="24"/>
        </w:rPr>
        <w:tab/>
        <w:t>: Aham Kautsar, M.Pd.</w:t>
      </w:r>
    </w:p>
    <w:p w:rsidR="00AC02ED" w:rsidRPr="00AD2A4F" w:rsidRDefault="00AC02ED" w:rsidP="00AC02ED">
      <w:pPr>
        <w:spacing w:after="0" w:line="360" w:lineRule="auto"/>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564"/>
        <w:gridCol w:w="4407"/>
        <w:gridCol w:w="1925"/>
        <w:gridCol w:w="1378"/>
        <w:gridCol w:w="1387"/>
        <w:gridCol w:w="1526"/>
        <w:gridCol w:w="1258"/>
        <w:gridCol w:w="623"/>
      </w:tblGrid>
      <w:tr w:rsidR="00AC02ED" w:rsidRPr="00AD2A4F" w:rsidTr="00DC721E">
        <w:tc>
          <w:tcPr>
            <w:tcW w:w="567" w:type="dxa"/>
            <w:vMerge w:val="restart"/>
          </w:tcPr>
          <w:p w:rsidR="00AC02ED" w:rsidRPr="00AD2A4F" w:rsidRDefault="00AC02ED" w:rsidP="00DC721E">
            <w:pPr>
              <w:spacing w:line="360" w:lineRule="auto"/>
              <w:rPr>
                <w:rFonts w:ascii="Times New Roman" w:hAnsi="Times New Roman" w:cs="Times New Roman"/>
                <w:sz w:val="24"/>
                <w:szCs w:val="24"/>
              </w:rPr>
            </w:pP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No</w:t>
            </w:r>
          </w:p>
        </w:tc>
        <w:tc>
          <w:tcPr>
            <w:tcW w:w="4536" w:type="dxa"/>
            <w:vMerge w:val="restart"/>
          </w:tcPr>
          <w:p w:rsidR="00AC02ED" w:rsidRPr="00AD2A4F" w:rsidRDefault="00AC02ED" w:rsidP="00DC721E">
            <w:pPr>
              <w:spacing w:line="360" w:lineRule="auto"/>
              <w:rPr>
                <w:rFonts w:ascii="Times New Roman" w:hAnsi="Times New Roman" w:cs="Times New Roman"/>
                <w:sz w:val="24"/>
                <w:szCs w:val="24"/>
              </w:rPr>
            </w:pP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Aspek Pengamatan</w:t>
            </w:r>
          </w:p>
        </w:tc>
        <w:tc>
          <w:tcPr>
            <w:tcW w:w="7654" w:type="dxa"/>
            <w:gridSpan w:val="5"/>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Skor</w:t>
            </w:r>
          </w:p>
        </w:tc>
        <w:tc>
          <w:tcPr>
            <w:tcW w:w="623"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67" w:type="dxa"/>
            <w:vMerge/>
          </w:tcPr>
          <w:p w:rsidR="00AC02ED" w:rsidRPr="00AD2A4F" w:rsidRDefault="00AC02ED" w:rsidP="00DC721E">
            <w:pPr>
              <w:spacing w:line="360" w:lineRule="auto"/>
              <w:rPr>
                <w:rFonts w:ascii="Times New Roman" w:hAnsi="Times New Roman" w:cs="Times New Roman"/>
                <w:sz w:val="24"/>
                <w:szCs w:val="24"/>
              </w:rPr>
            </w:pPr>
          </w:p>
        </w:tc>
        <w:tc>
          <w:tcPr>
            <w:tcW w:w="4536" w:type="dxa"/>
            <w:vMerge/>
          </w:tcPr>
          <w:p w:rsidR="00AC02ED" w:rsidRPr="00AD2A4F" w:rsidRDefault="00AC02ED" w:rsidP="00DC721E">
            <w:pPr>
              <w:spacing w:line="360" w:lineRule="auto"/>
              <w:rPr>
                <w:rFonts w:ascii="Times New Roman" w:hAnsi="Times New Roman" w:cs="Times New Roman"/>
                <w:sz w:val="24"/>
                <w:szCs w:val="24"/>
              </w:rPr>
            </w:pPr>
          </w:p>
        </w:tc>
        <w:tc>
          <w:tcPr>
            <w:tcW w:w="1984" w:type="dxa"/>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Sangat Baik</w:t>
            </w:r>
          </w:p>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≥81</w:t>
            </w:r>
          </w:p>
        </w:tc>
        <w:tc>
          <w:tcPr>
            <w:tcW w:w="1418" w:type="dxa"/>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Baik</w:t>
            </w:r>
          </w:p>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 xml:space="preserve">61≤ skor </w:t>
            </w:r>
            <m:oMath>
              <m:r>
                <w:rPr>
                  <w:rFonts w:ascii="Cambria Math" w:hAnsi="Cambria Math" w:cs="Times New Roman"/>
                  <w:sz w:val="24"/>
                  <w:szCs w:val="24"/>
                </w:rPr>
                <m:t>&lt;</m:t>
              </m:r>
            </m:oMath>
            <w:r w:rsidRPr="00AD2A4F">
              <w:rPr>
                <w:rFonts w:ascii="Times New Roman" w:hAnsi="Times New Roman" w:cs="Times New Roman"/>
                <w:sz w:val="24"/>
                <w:szCs w:val="24"/>
              </w:rPr>
              <w:t>81</w:t>
            </w:r>
          </w:p>
        </w:tc>
        <w:tc>
          <w:tcPr>
            <w:tcW w:w="1417" w:type="dxa"/>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Cukup</w:t>
            </w:r>
          </w:p>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 xml:space="preserve">41≤ skor </w:t>
            </w:r>
            <m:oMath>
              <m:r>
                <w:rPr>
                  <w:rFonts w:ascii="Cambria Math" w:hAnsi="Cambria Math" w:cs="Times New Roman"/>
                  <w:sz w:val="24"/>
                  <w:szCs w:val="24"/>
                </w:rPr>
                <m:t>&lt;</m:t>
              </m:r>
            </m:oMath>
            <w:r w:rsidRPr="00AD2A4F">
              <w:rPr>
                <w:rFonts w:ascii="Times New Roman" w:hAnsi="Times New Roman" w:cs="Times New Roman"/>
                <w:sz w:val="24"/>
                <w:szCs w:val="24"/>
              </w:rPr>
              <w:t>61</w:t>
            </w:r>
          </w:p>
        </w:tc>
        <w:tc>
          <w:tcPr>
            <w:tcW w:w="1559" w:type="dxa"/>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Kurang</w:t>
            </w:r>
          </w:p>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 xml:space="preserve">21≤ skor </w:t>
            </w:r>
            <m:oMath>
              <m:r>
                <w:rPr>
                  <w:rFonts w:ascii="Cambria Math" w:hAnsi="Cambria Math" w:cs="Times New Roman"/>
                  <w:sz w:val="24"/>
                  <w:szCs w:val="24"/>
                </w:rPr>
                <m:t>&lt;</m:t>
              </m:r>
            </m:oMath>
            <w:r w:rsidRPr="00AD2A4F">
              <w:rPr>
                <w:rFonts w:ascii="Times New Roman" w:hAnsi="Times New Roman" w:cs="Times New Roman"/>
                <w:sz w:val="24"/>
                <w:szCs w:val="24"/>
              </w:rPr>
              <w:t xml:space="preserve"> 41</w:t>
            </w:r>
          </w:p>
        </w:tc>
        <w:tc>
          <w:tcPr>
            <w:tcW w:w="1276" w:type="dxa"/>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Sangat Kurang</w:t>
            </w:r>
          </w:p>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 xml:space="preserve">Skor </w:t>
            </w:r>
            <m:oMath>
              <m:r>
                <w:rPr>
                  <w:rFonts w:ascii="Cambria Math" w:hAnsi="Cambria Math" w:cs="Times New Roman"/>
                  <w:sz w:val="24"/>
                  <w:szCs w:val="24"/>
                </w:rPr>
                <m:t>&lt;21</m:t>
              </m:r>
            </m:oMath>
          </w:p>
        </w:tc>
        <w:tc>
          <w:tcPr>
            <w:tcW w:w="623"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Ket.</w:t>
            </w:r>
          </w:p>
        </w:tc>
      </w:tr>
      <w:tr w:rsidR="00AC02ED" w:rsidRPr="00AD2A4F" w:rsidTr="00DC721E">
        <w:tc>
          <w:tcPr>
            <w:tcW w:w="567"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1</w:t>
            </w:r>
          </w:p>
        </w:tc>
        <w:tc>
          <w:tcPr>
            <w:tcW w:w="4536" w:type="dxa"/>
          </w:tcPr>
          <w:p w:rsidR="00AC02ED" w:rsidRPr="00AD2A4F" w:rsidRDefault="00AC02ED" w:rsidP="00DC721E">
            <w:pPr>
              <w:pStyle w:val="Default"/>
              <w:spacing w:line="360" w:lineRule="auto"/>
              <w:jc w:val="both"/>
              <w:rPr>
                <w:color w:val="auto"/>
                <w:lang w:val="id-ID"/>
              </w:rPr>
            </w:pPr>
            <w:r w:rsidRPr="00AD2A4F">
              <w:rPr>
                <w:color w:val="auto"/>
                <w:lang w:val="id-ID"/>
              </w:rPr>
              <w:t xml:space="preserve">Berdoa sebelum dan sesudah kegiatan  perkuliahan </w:t>
            </w:r>
          </w:p>
        </w:tc>
        <w:tc>
          <w:tcPr>
            <w:tcW w:w="1984" w:type="dxa"/>
          </w:tcPr>
          <w:p w:rsidR="00AC02ED" w:rsidRPr="00AD2A4F" w:rsidRDefault="00AC02ED" w:rsidP="00DC721E">
            <w:pPr>
              <w:spacing w:line="360" w:lineRule="auto"/>
              <w:rPr>
                <w:rFonts w:ascii="Times New Roman" w:hAnsi="Times New Roman" w:cs="Times New Roman"/>
                <w:sz w:val="24"/>
                <w:szCs w:val="24"/>
              </w:rPr>
            </w:pPr>
          </w:p>
        </w:tc>
        <w:tc>
          <w:tcPr>
            <w:tcW w:w="1418" w:type="dxa"/>
          </w:tcPr>
          <w:p w:rsidR="00AC02ED" w:rsidRPr="00AD2A4F" w:rsidRDefault="00AC02ED" w:rsidP="00DC721E">
            <w:pPr>
              <w:spacing w:line="360" w:lineRule="auto"/>
              <w:rPr>
                <w:rFonts w:ascii="Times New Roman" w:hAnsi="Times New Roman" w:cs="Times New Roman"/>
                <w:sz w:val="24"/>
                <w:szCs w:val="24"/>
              </w:rPr>
            </w:pPr>
          </w:p>
        </w:tc>
        <w:tc>
          <w:tcPr>
            <w:tcW w:w="1417"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276" w:type="dxa"/>
          </w:tcPr>
          <w:p w:rsidR="00AC02ED" w:rsidRPr="00AD2A4F" w:rsidRDefault="00AC02ED" w:rsidP="00DC721E">
            <w:pPr>
              <w:spacing w:line="360" w:lineRule="auto"/>
              <w:rPr>
                <w:rFonts w:ascii="Times New Roman" w:hAnsi="Times New Roman" w:cs="Times New Roman"/>
                <w:sz w:val="24"/>
                <w:szCs w:val="24"/>
              </w:rPr>
            </w:pPr>
          </w:p>
        </w:tc>
        <w:tc>
          <w:tcPr>
            <w:tcW w:w="623"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67"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2</w:t>
            </w:r>
          </w:p>
        </w:tc>
        <w:tc>
          <w:tcPr>
            <w:tcW w:w="4536" w:type="dxa"/>
          </w:tcPr>
          <w:p w:rsidR="00AC02ED" w:rsidRPr="00AD2A4F" w:rsidRDefault="00AC02ED" w:rsidP="00DC721E">
            <w:pPr>
              <w:spacing w:line="360" w:lineRule="auto"/>
              <w:rPr>
                <w:rFonts w:ascii="Times New Roman" w:hAnsi="Times New Roman" w:cs="Times New Roman"/>
                <w:sz w:val="24"/>
                <w:szCs w:val="24"/>
                <w:lang w:val="id-ID"/>
              </w:rPr>
            </w:pPr>
            <w:r w:rsidRPr="00AD2A4F">
              <w:rPr>
                <w:rFonts w:ascii="Times New Roman" w:hAnsi="Times New Roman" w:cs="Times New Roman"/>
                <w:sz w:val="24"/>
                <w:szCs w:val="24"/>
                <w:lang w:val="id-ID"/>
              </w:rPr>
              <w:t>Memberi salam  sebelum  dan sesudah  berpendapat</w:t>
            </w:r>
          </w:p>
        </w:tc>
        <w:tc>
          <w:tcPr>
            <w:tcW w:w="1984" w:type="dxa"/>
          </w:tcPr>
          <w:p w:rsidR="00AC02ED" w:rsidRPr="00AD2A4F" w:rsidRDefault="00AC02ED" w:rsidP="00DC721E">
            <w:pPr>
              <w:spacing w:line="360" w:lineRule="auto"/>
              <w:rPr>
                <w:rFonts w:ascii="Times New Roman" w:hAnsi="Times New Roman" w:cs="Times New Roman"/>
                <w:sz w:val="24"/>
                <w:szCs w:val="24"/>
              </w:rPr>
            </w:pPr>
          </w:p>
        </w:tc>
        <w:tc>
          <w:tcPr>
            <w:tcW w:w="1418" w:type="dxa"/>
          </w:tcPr>
          <w:p w:rsidR="00AC02ED" w:rsidRPr="00AD2A4F" w:rsidRDefault="00AC02ED" w:rsidP="00DC721E">
            <w:pPr>
              <w:spacing w:line="360" w:lineRule="auto"/>
              <w:rPr>
                <w:rFonts w:ascii="Times New Roman" w:hAnsi="Times New Roman" w:cs="Times New Roman"/>
                <w:sz w:val="24"/>
                <w:szCs w:val="24"/>
              </w:rPr>
            </w:pPr>
          </w:p>
        </w:tc>
        <w:tc>
          <w:tcPr>
            <w:tcW w:w="1417"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276" w:type="dxa"/>
          </w:tcPr>
          <w:p w:rsidR="00AC02ED" w:rsidRPr="00AD2A4F" w:rsidRDefault="00AC02ED" w:rsidP="00DC721E">
            <w:pPr>
              <w:spacing w:line="360" w:lineRule="auto"/>
              <w:rPr>
                <w:rFonts w:ascii="Times New Roman" w:hAnsi="Times New Roman" w:cs="Times New Roman"/>
                <w:sz w:val="24"/>
                <w:szCs w:val="24"/>
              </w:rPr>
            </w:pPr>
          </w:p>
        </w:tc>
        <w:tc>
          <w:tcPr>
            <w:tcW w:w="623"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67"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3</w:t>
            </w:r>
          </w:p>
        </w:tc>
        <w:tc>
          <w:tcPr>
            <w:tcW w:w="4536" w:type="dxa"/>
          </w:tcPr>
          <w:p w:rsidR="00AC02ED" w:rsidRPr="00AD2A4F" w:rsidRDefault="00AC02ED" w:rsidP="00DC721E">
            <w:pPr>
              <w:spacing w:line="360" w:lineRule="auto"/>
              <w:rPr>
                <w:rFonts w:ascii="Times New Roman" w:hAnsi="Times New Roman" w:cs="Times New Roman"/>
                <w:sz w:val="24"/>
                <w:szCs w:val="24"/>
                <w:lang w:val="id-ID"/>
              </w:rPr>
            </w:pPr>
            <w:r w:rsidRPr="00AD2A4F">
              <w:rPr>
                <w:rFonts w:ascii="Times New Roman" w:hAnsi="Times New Roman" w:cs="Times New Roman"/>
                <w:sz w:val="24"/>
                <w:szCs w:val="24"/>
              </w:rPr>
              <w:t>Menghargai orang lain yang sedang menyampaikan ide / Presentase</w:t>
            </w:r>
          </w:p>
        </w:tc>
        <w:tc>
          <w:tcPr>
            <w:tcW w:w="1984" w:type="dxa"/>
          </w:tcPr>
          <w:p w:rsidR="00AC02ED" w:rsidRPr="00AD2A4F" w:rsidRDefault="00AC02ED" w:rsidP="00DC721E">
            <w:pPr>
              <w:spacing w:line="360" w:lineRule="auto"/>
              <w:rPr>
                <w:rFonts w:ascii="Times New Roman" w:hAnsi="Times New Roman" w:cs="Times New Roman"/>
                <w:sz w:val="24"/>
                <w:szCs w:val="24"/>
              </w:rPr>
            </w:pPr>
          </w:p>
        </w:tc>
        <w:tc>
          <w:tcPr>
            <w:tcW w:w="1418" w:type="dxa"/>
          </w:tcPr>
          <w:p w:rsidR="00AC02ED" w:rsidRPr="00AD2A4F" w:rsidRDefault="00AC02ED" w:rsidP="00DC721E">
            <w:pPr>
              <w:spacing w:line="360" w:lineRule="auto"/>
              <w:rPr>
                <w:rFonts w:ascii="Times New Roman" w:hAnsi="Times New Roman" w:cs="Times New Roman"/>
                <w:sz w:val="24"/>
                <w:szCs w:val="24"/>
              </w:rPr>
            </w:pPr>
          </w:p>
        </w:tc>
        <w:tc>
          <w:tcPr>
            <w:tcW w:w="1417"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276" w:type="dxa"/>
          </w:tcPr>
          <w:p w:rsidR="00AC02ED" w:rsidRPr="00AD2A4F" w:rsidRDefault="00AC02ED" w:rsidP="00DC721E">
            <w:pPr>
              <w:spacing w:line="360" w:lineRule="auto"/>
              <w:rPr>
                <w:rFonts w:ascii="Times New Roman" w:hAnsi="Times New Roman" w:cs="Times New Roman"/>
                <w:sz w:val="24"/>
                <w:szCs w:val="24"/>
              </w:rPr>
            </w:pPr>
          </w:p>
        </w:tc>
        <w:tc>
          <w:tcPr>
            <w:tcW w:w="623"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67"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4</w:t>
            </w:r>
          </w:p>
        </w:tc>
        <w:tc>
          <w:tcPr>
            <w:tcW w:w="4536" w:type="dxa"/>
          </w:tcPr>
          <w:p w:rsidR="00AC02ED" w:rsidRPr="00AD2A4F" w:rsidRDefault="00AC02ED" w:rsidP="00DC721E">
            <w:pPr>
              <w:spacing w:line="360" w:lineRule="auto"/>
              <w:rPr>
                <w:rFonts w:ascii="Times New Roman" w:hAnsi="Times New Roman" w:cs="Times New Roman"/>
                <w:sz w:val="24"/>
                <w:szCs w:val="24"/>
                <w:lang w:val="id-ID"/>
              </w:rPr>
            </w:pPr>
            <w:r w:rsidRPr="00AD2A4F">
              <w:rPr>
                <w:rFonts w:ascii="Times New Roman" w:hAnsi="Times New Roman" w:cs="Times New Roman"/>
                <w:sz w:val="24"/>
                <w:szCs w:val="24"/>
              </w:rPr>
              <w:t>Menggunakan bahasa  dengan baik saat menyampaikan ide/ pendapat/presentasi</w:t>
            </w:r>
          </w:p>
        </w:tc>
        <w:tc>
          <w:tcPr>
            <w:tcW w:w="1984" w:type="dxa"/>
          </w:tcPr>
          <w:p w:rsidR="00AC02ED" w:rsidRPr="00AD2A4F" w:rsidRDefault="00AC02ED" w:rsidP="00DC721E">
            <w:pPr>
              <w:spacing w:line="360" w:lineRule="auto"/>
              <w:rPr>
                <w:rFonts w:ascii="Times New Roman" w:hAnsi="Times New Roman" w:cs="Times New Roman"/>
                <w:sz w:val="24"/>
                <w:szCs w:val="24"/>
              </w:rPr>
            </w:pPr>
          </w:p>
        </w:tc>
        <w:tc>
          <w:tcPr>
            <w:tcW w:w="1418" w:type="dxa"/>
          </w:tcPr>
          <w:p w:rsidR="00AC02ED" w:rsidRPr="00AD2A4F" w:rsidRDefault="00AC02ED" w:rsidP="00DC721E">
            <w:pPr>
              <w:spacing w:line="360" w:lineRule="auto"/>
              <w:rPr>
                <w:rFonts w:ascii="Times New Roman" w:hAnsi="Times New Roman" w:cs="Times New Roman"/>
                <w:sz w:val="24"/>
                <w:szCs w:val="24"/>
              </w:rPr>
            </w:pPr>
          </w:p>
        </w:tc>
        <w:tc>
          <w:tcPr>
            <w:tcW w:w="1417"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276" w:type="dxa"/>
          </w:tcPr>
          <w:p w:rsidR="00AC02ED" w:rsidRPr="00AD2A4F" w:rsidRDefault="00AC02ED" w:rsidP="00DC721E">
            <w:pPr>
              <w:spacing w:line="360" w:lineRule="auto"/>
              <w:rPr>
                <w:rFonts w:ascii="Times New Roman" w:hAnsi="Times New Roman" w:cs="Times New Roman"/>
                <w:sz w:val="24"/>
                <w:szCs w:val="24"/>
              </w:rPr>
            </w:pPr>
          </w:p>
        </w:tc>
        <w:tc>
          <w:tcPr>
            <w:tcW w:w="623"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67"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5</w:t>
            </w:r>
          </w:p>
        </w:tc>
        <w:tc>
          <w:tcPr>
            <w:tcW w:w="4536" w:type="dxa"/>
          </w:tcPr>
          <w:p w:rsidR="00AC02ED" w:rsidRPr="00AD2A4F" w:rsidRDefault="00AC02ED" w:rsidP="00DC721E">
            <w:pPr>
              <w:pStyle w:val="Default"/>
              <w:spacing w:line="360" w:lineRule="auto"/>
              <w:jc w:val="both"/>
              <w:rPr>
                <w:color w:val="auto"/>
              </w:rPr>
            </w:pPr>
            <w:r w:rsidRPr="00AD2A4F">
              <w:rPr>
                <w:color w:val="auto"/>
              </w:rPr>
              <w:t xml:space="preserve">Menggunakan bahasa dengan baik saat menjawab pertanyaan dari orang lain. </w:t>
            </w:r>
          </w:p>
          <w:p w:rsidR="00AC02ED" w:rsidRPr="00AD2A4F" w:rsidRDefault="00AC02ED" w:rsidP="00DC721E">
            <w:pPr>
              <w:spacing w:line="360" w:lineRule="auto"/>
              <w:rPr>
                <w:rFonts w:ascii="Times New Roman" w:hAnsi="Times New Roman" w:cs="Times New Roman"/>
                <w:sz w:val="24"/>
                <w:szCs w:val="24"/>
              </w:rPr>
            </w:pPr>
          </w:p>
        </w:tc>
        <w:tc>
          <w:tcPr>
            <w:tcW w:w="1984" w:type="dxa"/>
          </w:tcPr>
          <w:p w:rsidR="00AC02ED" w:rsidRPr="00AD2A4F" w:rsidRDefault="00AC02ED" w:rsidP="00DC721E">
            <w:pPr>
              <w:spacing w:line="360" w:lineRule="auto"/>
              <w:rPr>
                <w:rFonts w:ascii="Times New Roman" w:hAnsi="Times New Roman" w:cs="Times New Roman"/>
                <w:sz w:val="24"/>
                <w:szCs w:val="24"/>
              </w:rPr>
            </w:pPr>
          </w:p>
        </w:tc>
        <w:tc>
          <w:tcPr>
            <w:tcW w:w="1418" w:type="dxa"/>
          </w:tcPr>
          <w:p w:rsidR="00AC02ED" w:rsidRPr="00AD2A4F" w:rsidRDefault="00AC02ED" w:rsidP="00DC721E">
            <w:pPr>
              <w:spacing w:line="360" w:lineRule="auto"/>
              <w:rPr>
                <w:rFonts w:ascii="Times New Roman" w:hAnsi="Times New Roman" w:cs="Times New Roman"/>
                <w:sz w:val="24"/>
                <w:szCs w:val="24"/>
              </w:rPr>
            </w:pPr>
          </w:p>
        </w:tc>
        <w:tc>
          <w:tcPr>
            <w:tcW w:w="1417"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276" w:type="dxa"/>
          </w:tcPr>
          <w:p w:rsidR="00AC02ED" w:rsidRPr="00AD2A4F" w:rsidRDefault="00AC02ED" w:rsidP="00DC721E">
            <w:pPr>
              <w:spacing w:line="360" w:lineRule="auto"/>
              <w:rPr>
                <w:rFonts w:ascii="Times New Roman" w:hAnsi="Times New Roman" w:cs="Times New Roman"/>
                <w:sz w:val="24"/>
                <w:szCs w:val="24"/>
              </w:rPr>
            </w:pPr>
          </w:p>
        </w:tc>
        <w:tc>
          <w:tcPr>
            <w:tcW w:w="623"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103" w:type="dxa"/>
            <w:gridSpan w:val="2"/>
          </w:tcPr>
          <w:p w:rsidR="00AC02ED" w:rsidRPr="00AD2A4F" w:rsidRDefault="00AC02ED" w:rsidP="00DC721E">
            <w:pPr>
              <w:pStyle w:val="Default"/>
              <w:spacing w:line="360" w:lineRule="auto"/>
              <w:jc w:val="center"/>
              <w:rPr>
                <w:b/>
                <w:color w:val="auto"/>
                <w:lang w:val="id-ID"/>
              </w:rPr>
            </w:pPr>
            <w:r w:rsidRPr="00AD2A4F">
              <w:rPr>
                <w:b/>
                <w:color w:val="auto"/>
                <w:lang w:val="id-ID"/>
              </w:rPr>
              <w:lastRenderedPageBreak/>
              <w:t>Skor</w:t>
            </w:r>
          </w:p>
        </w:tc>
        <w:tc>
          <w:tcPr>
            <w:tcW w:w="1984" w:type="dxa"/>
          </w:tcPr>
          <w:p w:rsidR="00AC02ED" w:rsidRPr="00AD2A4F" w:rsidRDefault="00AC02ED" w:rsidP="00DC721E">
            <w:pPr>
              <w:spacing w:line="360" w:lineRule="auto"/>
              <w:rPr>
                <w:rFonts w:ascii="Times New Roman" w:hAnsi="Times New Roman" w:cs="Times New Roman"/>
                <w:sz w:val="24"/>
                <w:szCs w:val="24"/>
              </w:rPr>
            </w:pPr>
          </w:p>
        </w:tc>
        <w:tc>
          <w:tcPr>
            <w:tcW w:w="1418" w:type="dxa"/>
          </w:tcPr>
          <w:p w:rsidR="00AC02ED" w:rsidRPr="00AD2A4F" w:rsidRDefault="00AC02ED" w:rsidP="00DC721E">
            <w:pPr>
              <w:spacing w:line="360" w:lineRule="auto"/>
              <w:rPr>
                <w:rFonts w:ascii="Times New Roman" w:hAnsi="Times New Roman" w:cs="Times New Roman"/>
                <w:sz w:val="24"/>
                <w:szCs w:val="24"/>
              </w:rPr>
            </w:pPr>
          </w:p>
        </w:tc>
        <w:tc>
          <w:tcPr>
            <w:tcW w:w="1417"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276" w:type="dxa"/>
          </w:tcPr>
          <w:p w:rsidR="00AC02ED" w:rsidRPr="00AD2A4F" w:rsidRDefault="00AC02ED" w:rsidP="00DC721E">
            <w:pPr>
              <w:spacing w:line="360" w:lineRule="auto"/>
              <w:rPr>
                <w:rFonts w:ascii="Times New Roman" w:hAnsi="Times New Roman" w:cs="Times New Roman"/>
                <w:sz w:val="24"/>
                <w:szCs w:val="24"/>
              </w:rPr>
            </w:pPr>
          </w:p>
        </w:tc>
        <w:tc>
          <w:tcPr>
            <w:tcW w:w="623" w:type="dxa"/>
          </w:tcPr>
          <w:p w:rsidR="00AC02ED" w:rsidRPr="00AD2A4F" w:rsidRDefault="00AC02ED" w:rsidP="00DC721E">
            <w:pPr>
              <w:spacing w:line="360" w:lineRule="auto"/>
              <w:rPr>
                <w:rFonts w:ascii="Times New Roman" w:hAnsi="Times New Roman" w:cs="Times New Roman"/>
                <w:sz w:val="24"/>
                <w:szCs w:val="24"/>
              </w:rPr>
            </w:pPr>
          </w:p>
        </w:tc>
      </w:tr>
    </w:tbl>
    <w:p w:rsidR="00AC02ED" w:rsidRPr="00AD2A4F" w:rsidRDefault="00AC02ED" w:rsidP="00AC02ED">
      <w:pPr>
        <w:spacing w:after="0" w:line="360" w:lineRule="auto"/>
        <w:jc w:val="center"/>
        <w:rPr>
          <w:rFonts w:ascii="Times New Roman" w:hAnsi="Times New Roman" w:cs="Times New Roman"/>
          <w:b/>
          <w:sz w:val="24"/>
          <w:szCs w:val="24"/>
          <w:lang w:val="id-ID"/>
        </w:rPr>
      </w:pPr>
    </w:p>
    <w:p w:rsidR="00AC02ED" w:rsidRPr="00AD2A4F" w:rsidRDefault="00AC02ED" w:rsidP="00AC02ED">
      <w:pPr>
        <w:spacing w:after="0" w:line="360" w:lineRule="auto"/>
        <w:jc w:val="center"/>
        <w:rPr>
          <w:rFonts w:ascii="Times New Roman" w:hAnsi="Times New Roman" w:cs="Times New Roman"/>
          <w:b/>
          <w:sz w:val="24"/>
          <w:szCs w:val="24"/>
          <w:lang w:val="id-ID"/>
        </w:rPr>
      </w:pPr>
    </w:p>
    <w:p w:rsidR="00AC02ED" w:rsidRPr="00AD2A4F" w:rsidRDefault="00AC02ED" w:rsidP="00AC02ED">
      <w:pPr>
        <w:spacing w:after="0" w:line="360" w:lineRule="auto"/>
        <w:rPr>
          <w:rFonts w:ascii="Times New Roman" w:hAnsi="Times New Roman" w:cs="Times New Roman"/>
          <w:b/>
          <w:sz w:val="24"/>
          <w:szCs w:val="24"/>
        </w:rPr>
      </w:pPr>
    </w:p>
    <w:p w:rsidR="00AC02ED" w:rsidRPr="00AD2A4F" w:rsidRDefault="00AC02ED" w:rsidP="00AC02ED">
      <w:pPr>
        <w:spacing w:after="0" w:line="360" w:lineRule="auto"/>
        <w:jc w:val="center"/>
        <w:rPr>
          <w:rFonts w:ascii="Times New Roman" w:hAnsi="Times New Roman" w:cs="Times New Roman"/>
          <w:b/>
          <w:sz w:val="24"/>
          <w:szCs w:val="24"/>
          <w:lang w:val="id-ID"/>
        </w:rPr>
      </w:pPr>
    </w:p>
    <w:p w:rsidR="00AC02ED" w:rsidRPr="00AD2A4F" w:rsidRDefault="00AC02ED" w:rsidP="00AC02ED">
      <w:pPr>
        <w:spacing w:after="0" w:line="360" w:lineRule="auto"/>
        <w:rPr>
          <w:rFonts w:ascii="Times New Roman" w:hAnsi="Times New Roman" w:cs="Times New Roman"/>
          <w:b/>
          <w:sz w:val="24"/>
          <w:szCs w:val="24"/>
        </w:rPr>
      </w:pPr>
      <w:r w:rsidRPr="00AD2A4F">
        <w:rPr>
          <w:rFonts w:ascii="Times New Roman" w:hAnsi="Times New Roman" w:cs="Times New Roman"/>
          <w:b/>
          <w:sz w:val="24"/>
          <w:szCs w:val="24"/>
        </w:rPr>
        <w:br w:type="page"/>
      </w:r>
    </w:p>
    <w:p w:rsidR="00AC02ED" w:rsidRPr="00AD2A4F" w:rsidRDefault="00AC02ED" w:rsidP="00AC02ED">
      <w:pPr>
        <w:spacing w:after="0" w:line="360" w:lineRule="auto"/>
        <w:jc w:val="center"/>
        <w:rPr>
          <w:rFonts w:ascii="Times New Roman" w:hAnsi="Times New Roman" w:cs="Times New Roman"/>
          <w:b/>
          <w:sz w:val="24"/>
          <w:szCs w:val="24"/>
          <w:lang w:val="id-ID"/>
        </w:rPr>
      </w:pPr>
      <w:r w:rsidRPr="00AD2A4F">
        <w:rPr>
          <w:rFonts w:ascii="Times New Roman" w:hAnsi="Times New Roman" w:cs="Times New Roman"/>
          <w:b/>
          <w:sz w:val="24"/>
          <w:szCs w:val="24"/>
        </w:rPr>
        <w:lastRenderedPageBreak/>
        <w:t>INSTRUMEN PENILAIAN KETERAMPILAN UMUM</w:t>
      </w:r>
    </w:p>
    <w:p w:rsidR="00AC02ED" w:rsidRPr="00AD2A4F" w:rsidRDefault="00AC02ED" w:rsidP="00AC02ED">
      <w:pPr>
        <w:spacing w:after="0" w:line="360" w:lineRule="auto"/>
        <w:jc w:val="center"/>
        <w:rPr>
          <w:rFonts w:ascii="Times New Roman" w:hAnsi="Times New Roman" w:cs="Times New Roman"/>
          <w:sz w:val="24"/>
          <w:szCs w:val="24"/>
          <w:lang w:val="id-ID"/>
        </w:rPr>
      </w:pPr>
    </w:p>
    <w:p w:rsidR="00AC02ED" w:rsidRPr="00AD2A4F" w:rsidRDefault="00AC02ED" w:rsidP="00AC02ED">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Mata Kuliah</w:t>
      </w:r>
      <w:r w:rsidRPr="00AD2A4F">
        <w:rPr>
          <w:rFonts w:ascii="Times New Roman" w:hAnsi="Times New Roman" w:cs="Times New Roman"/>
          <w:sz w:val="24"/>
          <w:szCs w:val="24"/>
        </w:rPr>
        <w:tab/>
      </w:r>
      <w:r w:rsidRPr="00AD2A4F">
        <w:rPr>
          <w:rFonts w:ascii="Times New Roman" w:hAnsi="Times New Roman" w:cs="Times New Roman"/>
          <w:sz w:val="24"/>
          <w:szCs w:val="24"/>
        </w:rPr>
        <w:tab/>
      </w:r>
      <w:r w:rsidRPr="00AD2A4F">
        <w:rPr>
          <w:rFonts w:ascii="Times New Roman" w:hAnsi="Times New Roman" w:cs="Times New Roman"/>
          <w:sz w:val="24"/>
          <w:szCs w:val="24"/>
        </w:rPr>
        <w:tab/>
      </w:r>
      <w:r w:rsidRPr="00AD2A4F">
        <w:rPr>
          <w:rFonts w:ascii="Times New Roman" w:hAnsi="Times New Roman" w:cs="Times New Roman"/>
          <w:sz w:val="24"/>
          <w:szCs w:val="24"/>
        </w:rPr>
        <w:tab/>
      </w:r>
      <w:r w:rsidRPr="00AD2A4F">
        <w:rPr>
          <w:rFonts w:ascii="Times New Roman" w:hAnsi="Times New Roman" w:cs="Times New Roman"/>
          <w:sz w:val="24"/>
          <w:szCs w:val="24"/>
        </w:rPr>
        <w:tab/>
        <w:t xml:space="preserve">: </w:t>
      </w:r>
      <w:r>
        <w:rPr>
          <w:rFonts w:ascii="Times New Roman" w:hAnsi="Times New Roman" w:cs="Times New Roman"/>
          <w:sz w:val="24"/>
          <w:szCs w:val="24"/>
        </w:rPr>
        <w:t>Kemuhammadiyahan</w:t>
      </w:r>
    </w:p>
    <w:p w:rsidR="00AC02ED" w:rsidRPr="00AD2A4F" w:rsidRDefault="00E33629" w:rsidP="00AC02ED">
      <w:pPr>
        <w:spacing w:after="0" w:line="360" w:lineRule="auto"/>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rsidR="00AC02ED" w:rsidRPr="00AD2A4F" w:rsidRDefault="00E33629" w:rsidP="00AC02ED">
      <w:pPr>
        <w:spacing w:after="0" w:line="360" w:lineRule="auto"/>
        <w:rPr>
          <w:rFonts w:ascii="Times New Roman" w:hAnsi="Times New Roman" w:cs="Times New Roman"/>
          <w:sz w:val="24"/>
          <w:szCs w:val="24"/>
        </w:rPr>
      </w:pPr>
      <w:r>
        <w:rPr>
          <w:rFonts w:ascii="Times New Roman" w:hAnsi="Times New Roman" w:cs="Times New Roman"/>
          <w:sz w:val="24"/>
          <w:szCs w:val="24"/>
        </w:rPr>
        <w:t>SKS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w:t>
      </w:r>
    </w:p>
    <w:p w:rsidR="00AC02ED" w:rsidRPr="00AD2A4F" w:rsidRDefault="00AC02ED" w:rsidP="00AC02ED">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t>Jurusan/Program Studi</w:t>
      </w:r>
      <w:r w:rsidRPr="00AD2A4F">
        <w:rPr>
          <w:rFonts w:ascii="Times New Roman" w:hAnsi="Times New Roman" w:cs="Times New Roman"/>
          <w:sz w:val="24"/>
          <w:szCs w:val="24"/>
        </w:rPr>
        <w:tab/>
      </w:r>
      <w:r w:rsidRPr="00AD2A4F">
        <w:rPr>
          <w:rFonts w:ascii="Times New Roman" w:hAnsi="Times New Roman" w:cs="Times New Roman"/>
          <w:sz w:val="24"/>
          <w:szCs w:val="24"/>
        </w:rPr>
        <w:tab/>
      </w:r>
      <w:r w:rsidRPr="00AD2A4F">
        <w:rPr>
          <w:rFonts w:ascii="Times New Roman" w:hAnsi="Times New Roman" w:cs="Times New Roman"/>
          <w:sz w:val="24"/>
          <w:szCs w:val="24"/>
        </w:rPr>
        <w:tab/>
        <w:t xml:space="preserve">: </w:t>
      </w:r>
      <w:r w:rsidR="00E33629">
        <w:rPr>
          <w:rFonts w:ascii="Times New Roman" w:hAnsi="Times New Roman" w:cs="Times New Roman"/>
          <w:sz w:val="24"/>
          <w:szCs w:val="24"/>
        </w:rPr>
        <w:t xml:space="preserve">Peternakan </w:t>
      </w:r>
    </w:p>
    <w:p w:rsidR="00AC02ED" w:rsidRPr="00AD2A4F" w:rsidRDefault="00AC02ED" w:rsidP="00AC02ED">
      <w:pPr>
        <w:spacing w:after="0" w:line="360" w:lineRule="auto"/>
        <w:ind w:left="4395" w:hanging="4395"/>
        <w:jc w:val="both"/>
        <w:rPr>
          <w:rFonts w:ascii="Times New Roman" w:hAnsi="Times New Roman" w:cs="Times New Roman"/>
          <w:sz w:val="24"/>
          <w:szCs w:val="24"/>
        </w:rPr>
      </w:pPr>
      <w:r w:rsidRPr="00AD2A4F">
        <w:rPr>
          <w:rFonts w:ascii="Times New Roman" w:hAnsi="Times New Roman" w:cs="Times New Roman"/>
          <w:sz w:val="24"/>
          <w:szCs w:val="24"/>
        </w:rPr>
        <w:t xml:space="preserve">Capaian Pembelajaran               </w:t>
      </w:r>
      <w:r w:rsidRPr="00AD2A4F">
        <w:rPr>
          <w:rFonts w:ascii="Times New Roman" w:hAnsi="Times New Roman" w:cs="Times New Roman"/>
          <w:sz w:val="24"/>
          <w:szCs w:val="24"/>
          <w:lang w:val="id-ID"/>
        </w:rPr>
        <w:t xml:space="preserve">  </w:t>
      </w:r>
      <w:r w:rsidRPr="00AD2A4F">
        <w:rPr>
          <w:rFonts w:ascii="Times New Roman" w:hAnsi="Times New Roman" w:cs="Times New Roman"/>
          <w:sz w:val="24"/>
          <w:szCs w:val="24"/>
        </w:rPr>
        <w:t xml:space="preserve">       </w:t>
      </w:r>
      <w:r w:rsidRPr="00AD2A4F">
        <w:rPr>
          <w:rFonts w:ascii="Times New Roman" w:hAnsi="Times New Roman" w:cs="Times New Roman"/>
          <w:sz w:val="24"/>
          <w:szCs w:val="24"/>
          <w:lang w:val="id-ID"/>
        </w:rPr>
        <w:t xml:space="preserve">    </w:t>
      </w:r>
      <w:r w:rsidRPr="00AD2A4F">
        <w:rPr>
          <w:rFonts w:ascii="Times New Roman" w:hAnsi="Times New Roman" w:cs="Times New Roman"/>
          <w:sz w:val="24"/>
          <w:szCs w:val="24"/>
        </w:rPr>
        <w:t xml:space="preserve">  </w:t>
      </w:r>
      <w:r w:rsidRPr="00AD2A4F">
        <w:rPr>
          <w:rFonts w:ascii="Times New Roman" w:hAnsi="Times New Roman" w:cs="Times New Roman"/>
          <w:sz w:val="24"/>
          <w:szCs w:val="24"/>
          <w:lang w:val="id-ID"/>
        </w:rPr>
        <w:t xml:space="preserve"> </w:t>
      </w:r>
      <w:r w:rsidRPr="00AD2A4F">
        <w:rPr>
          <w:rFonts w:ascii="Times New Roman" w:hAnsi="Times New Roman" w:cs="Times New Roman"/>
          <w:sz w:val="24"/>
          <w:szCs w:val="24"/>
        </w:rPr>
        <w:t xml:space="preserve">      </w:t>
      </w:r>
      <w:r w:rsidRPr="00AD2A4F">
        <w:rPr>
          <w:rFonts w:ascii="Times New Roman" w:hAnsi="Times New Roman" w:cs="Times New Roman"/>
          <w:sz w:val="24"/>
          <w:szCs w:val="24"/>
          <w:lang w:val="id-ID"/>
        </w:rPr>
        <w:t xml:space="preserve">  </w:t>
      </w:r>
      <w:r w:rsidRPr="00AD2A4F">
        <w:rPr>
          <w:rFonts w:ascii="Times New Roman" w:hAnsi="Times New Roman" w:cs="Times New Roman"/>
          <w:sz w:val="24"/>
          <w:szCs w:val="24"/>
        </w:rPr>
        <w:t xml:space="preserve"> : KU1: Mampu menerapkan pemikiran logis, kritis, sistematis, </w:t>
      </w:r>
      <w:proofErr w:type="gramStart"/>
      <w:r w:rsidRPr="00AD2A4F">
        <w:rPr>
          <w:rFonts w:ascii="Times New Roman" w:hAnsi="Times New Roman" w:cs="Times New Roman"/>
          <w:sz w:val="24"/>
          <w:szCs w:val="24"/>
        </w:rPr>
        <w:t>dan</w:t>
      </w:r>
      <w:proofErr w:type="gramEnd"/>
      <w:r w:rsidRPr="00AD2A4F">
        <w:rPr>
          <w:rFonts w:ascii="Times New Roman" w:hAnsi="Times New Roman" w:cs="Times New Roman"/>
          <w:sz w:val="24"/>
          <w:szCs w:val="24"/>
        </w:rPr>
        <w:t xml:space="preserve"> inovatif dalam konteks pengembangan atau implementasi ilmu pengetahuan dan teknologi yang memperhatikan dan mampu menerapkan keterampilan berbahasa dalam berkomunikasi dan dalam pembelajaran.</w:t>
      </w:r>
    </w:p>
    <w:p w:rsidR="00AC02ED" w:rsidRPr="00AD2A4F" w:rsidRDefault="00AC02ED" w:rsidP="00AC02ED">
      <w:pPr>
        <w:spacing w:after="0" w:line="360" w:lineRule="auto"/>
        <w:rPr>
          <w:rFonts w:ascii="Times New Roman" w:hAnsi="Times New Roman" w:cs="Times New Roman"/>
          <w:sz w:val="24"/>
          <w:szCs w:val="24"/>
          <w:lang w:val="id-ID"/>
        </w:rPr>
      </w:pPr>
      <w:r w:rsidRPr="00AD2A4F">
        <w:rPr>
          <w:rFonts w:ascii="Times New Roman" w:hAnsi="Times New Roman" w:cs="Times New Roman"/>
          <w:sz w:val="24"/>
          <w:szCs w:val="24"/>
        </w:rPr>
        <w:t xml:space="preserve">Dosen Pengampu                           </w:t>
      </w:r>
      <w:r w:rsidRPr="00AD2A4F">
        <w:rPr>
          <w:rFonts w:ascii="Times New Roman" w:hAnsi="Times New Roman" w:cs="Times New Roman"/>
          <w:sz w:val="24"/>
          <w:szCs w:val="24"/>
        </w:rPr>
        <w:tab/>
      </w:r>
      <w:r w:rsidRPr="00AD2A4F">
        <w:rPr>
          <w:rFonts w:ascii="Times New Roman" w:hAnsi="Times New Roman" w:cs="Times New Roman"/>
          <w:sz w:val="24"/>
          <w:szCs w:val="24"/>
        </w:rPr>
        <w:tab/>
      </w:r>
      <w:proofErr w:type="gramStart"/>
      <w:r w:rsidRPr="00AD2A4F">
        <w:rPr>
          <w:rFonts w:ascii="Times New Roman" w:hAnsi="Times New Roman" w:cs="Times New Roman"/>
          <w:sz w:val="24"/>
          <w:szCs w:val="24"/>
        </w:rPr>
        <w:t>:</w:t>
      </w:r>
      <w:r w:rsidR="00E33629">
        <w:rPr>
          <w:rFonts w:ascii="Times New Roman" w:hAnsi="Times New Roman" w:cs="Times New Roman"/>
          <w:sz w:val="24"/>
          <w:szCs w:val="24"/>
        </w:rPr>
        <w:t>Budi</w:t>
      </w:r>
      <w:proofErr w:type="gramEnd"/>
      <w:r w:rsidR="00E33629">
        <w:rPr>
          <w:rFonts w:ascii="Times New Roman" w:hAnsi="Times New Roman" w:cs="Times New Roman"/>
          <w:sz w:val="24"/>
          <w:szCs w:val="24"/>
        </w:rPr>
        <w:t xml:space="preserve"> Santoso, M.Pd.</w:t>
      </w:r>
    </w:p>
    <w:p w:rsidR="00AC02ED" w:rsidRPr="00AD2A4F" w:rsidRDefault="00AC02ED" w:rsidP="00AC02ED">
      <w:pPr>
        <w:spacing w:after="0" w:line="360" w:lineRule="auto"/>
        <w:ind w:left="3828" w:hanging="3828"/>
        <w:rPr>
          <w:rFonts w:ascii="Times New Roman" w:hAnsi="Times New Roman" w:cs="Times New Roman"/>
          <w:sz w:val="24"/>
          <w:szCs w:val="24"/>
          <w:lang w:val="id-ID"/>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AC02ED" w:rsidRPr="00AD2A4F" w:rsidTr="00DC721E">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Ket.</w:t>
            </w:r>
          </w:p>
        </w:tc>
      </w:tr>
      <w:tr w:rsidR="00AC02ED" w:rsidRPr="00AD2A4F" w:rsidTr="00DC721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AD2A4F" w:rsidRDefault="00AC02ED" w:rsidP="00DC721E">
            <w:pPr>
              <w:spacing w:line="360" w:lineRule="auto"/>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AD2A4F" w:rsidRDefault="00AC02ED" w:rsidP="00DC721E">
            <w:pPr>
              <w:spacing w:line="36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Sangat Baik</w:t>
            </w:r>
          </w:p>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Baik</w:t>
            </w: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jc w:val="center"/>
              <w:rPr>
                <w:rFonts w:ascii="Times New Roman" w:hAnsi="Times New Roman" w:cs="Times New Roman"/>
                <w:sz w:val="24"/>
                <w:szCs w:val="24"/>
              </w:rPr>
            </w:pPr>
            <w:r w:rsidRPr="00AD2A4F">
              <w:rPr>
                <w:rFonts w:ascii="Times New Roman" w:hAnsi="Times New Roman" w:cs="Times New Roman"/>
                <w:sz w:val="24"/>
                <w:szCs w:val="24"/>
              </w:rPr>
              <w:t>Cukup</w:t>
            </w: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 xml:space="preserve">Kurang  </w:t>
            </w: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Ketetapan menjelaskan dasar-dasar bahasa Arab</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rPr>
          <w:trHeight w:val="21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 xml:space="preserve">Ketetapan menjelaskan </w:t>
            </w:r>
            <w:r w:rsidRPr="00AD2A4F">
              <w:rPr>
                <w:rFonts w:ascii="Times New Roman" w:hAnsi="Times New Roman" w:cs="Times New Roman"/>
                <w:bCs/>
                <w:sz w:val="24"/>
                <w:szCs w:val="24"/>
              </w:rPr>
              <w:t>menjelaskan kaidah Bahasa Arab</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rPr>
          <w:trHeight w:val="21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Ketepatan menjelaskan pembagian isim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rPr>
                <w:rFonts w:ascii="Times New Roman" w:hAnsi="Times New Roman" w:cs="Times New Roman"/>
                <w:sz w:val="24"/>
                <w:szCs w:val="24"/>
                <w:lang w:val="id-ID"/>
              </w:rPr>
            </w:pPr>
            <w:r w:rsidRPr="00AD2A4F">
              <w:rPr>
                <w:rFonts w:ascii="Times New Roman" w:hAnsi="Times New Roman" w:cs="Times New Roman"/>
                <w:sz w:val="24"/>
                <w:szCs w:val="24"/>
              </w:rPr>
              <w:t>Ketepatan dalam mengembangkan Fi’il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5.</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tabs>
                <w:tab w:val="right" w:pos="6160"/>
              </w:tabs>
              <w:spacing w:line="360" w:lineRule="auto"/>
              <w:rPr>
                <w:rFonts w:ascii="Times New Roman" w:hAnsi="Times New Roman" w:cs="Times New Roman"/>
                <w:sz w:val="24"/>
                <w:szCs w:val="24"/>
              </w:rPr>
            </w:pPr>
            <w:r w:rsidRPr="00AD2A4F">
              <w:rPr>
                <w:rFonts w:ascii="Times New Roman" w:hAnsi="Times New Roman" w:cs="Times New Roman"/>
                <w:sz w:val="24"/>
                <w:szCs w:val="24"/>
              </w:rPr>
              <w:t xml:space="preserve">Ketepatan menjelaskan jumlah ismiyah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02ED" w:rsidRPr="00AD2A4F" w:rsidRDefault="00AC02ED" w:rsidP="00DC721E">
            <w:pPr>
              <w:spacing w:line="360" w:lineRule="auto"/>
              <w:jc w:val="center"/>
              <w:rPr>
                <w:rFonts w:ascii="Times New Roman" w:hAnsi="Times New Roman" w:cs="Times New Roman"/>
                <w:b/>
                <w:sz w:val="24"/>
                <w:szCs w:val="24"/>
              </w:rPr>
            </w:pPr>
            <w:r w:rsidRPr="00AD2A4F">
              <w:rPr>
                <w:rFonts w:ascii="Times New Roman" w:hAnsi="Times New Roman" w:cs="Times New Roman"/>
                <w:b/>
                <w:sz w:val="24"/>
                <w:szCs w:val="24"/>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02ED" w:rsidRPr="00AD2A4F" w:rsidRDefault="00AC02ED" w:rsidP="00DC721E">
            <w:pPr>
              <w:spacing w:line="360" w:lineRule="auto"/>
              <w:rPr>
                <w:rFonts w:ascii="Times New Roman" w:hAnsi="Times New Roman" w:cs="Times New Roman"/>
                <w:sz w:val="24"/>
                <w:szCs w:val="24"/>
              </w:rPr>
            </w:pPr>
          </w:p>
        </w:tc>
      </w:tr>
    </w:tbl>
    <w:p w:rsidR="00AC02ED" w:rsidRPr="00AD2A4F" w:rsidRDefault="00AC02ED" w:rsidP="00AC02ED">
      <w:pPr>
        <w:spacing w:after="0" w:line="360" w:lineRule="auto"/>
        <w:rPr>
          <w:rFonts w:ascii="Times New Roman" w:hAnsi="Times New Roman" w:cs="Times New Roman"/>
          <w:b/>
          <w:sz w:val="24"/>
          <w:szCs w:val="24"/>
          <w:lang w:val="id-ID"/>
        </w:rPr>
      </w:pPr>
    </w:p>
    <w:p w:rsidR="00AC02ED" w:rsidRPr="00AD2A4F" w:rsidRDefault="00AC02ED" w:rsidP="00AC02ED">
      <w:pPr>
        <w:spacing w:after="0" w:line="360" w:lineRule="auto"/>
        <w:rPr>
          <w:rFonts w:ascii="Times New Roman" w:hAnsi="Times New Roman" w:cs="Times New Roman"/>
          <w:b/>
          <w:sz w:val="24"/>
          <w:szCs w:val="24"/>
          <w:lang w:val="id-ID"/>
        </w:rPr>
      </w:pPr>
    </w:p>
    <w:p w:rsidR="00AC02ED" w:rsidRPr="00AD2A4F" w:rsidRDefault="00AC02ED" w:rsidP="00AC02ED">
      <w:pPr>
        <w:spacing w:after="0" w:line="360" w:lineRule="auto"/>
        <w:rPr>
          <w:rFonts w:ascii="Times New Roman" w:hAnsi="Times New Roman" w:cs="Times New Roman"/>
          <w:b/>
          <w:sz w:val="24"/>
          <w:szCs w:val="24"/>
          <w:lang w:val="id-ID"/>
        </w:rPr>
      </w:pPr>
    </w:p>
    <w:p w:rsidR="00AC02ED" w:rsidRPr="00AD2A4F" w:rsidRDefault="00AC02ED" w:rsidP="00AC02ED">
      <w:pPr>
        <w:spacing w:after="0" w:line="360" w:lineRule="auto"/>
        <w:rPr>
          <w:rFonts w:ascii="Times New Roman" w:hAnsi="Times New Roman" w:cs="Times New Roman"/>
          <w:b/>
          <w:sz w:val="24"/>
          <w:szCs w:val="24"/>
          <w:lang w:val="id-ID"/>
        </w:rPr>
      </w:pPr>
    </w:p>
    <w:p w:rsidR="00AC02ED" w:rsidRPr="00AD2A4F" w:rsidRDefault="00AC02ED" w:rsidP="00AC02ED">
      <w:pPr>
        <w:spacing w:after="0" w:line="360" w:lineRule="auto"/>
        <w:rPr>
          <w:rFonts w:ascii="Times New Roman" w:hAnsi="Times New Roman" w:cs="Times New Roman"/>
          <w:b/>
          <w:sz w:val="24"/>
          <w:szCs w:val="24"/>
          <w:lang w:val="id-ID"/>
        </w:rPr>
      </w:pPr>
    </w:p>
    <w:p w:rsidR="00AC02ED" w:rsidRPr="00AD2A4F" w:rsidRDefault="00AC02ED" w:rsidP="00AC02ED">
      <w:pPr>
        <w:spacing w:after="0" w:line="360" w:lineRule="auto"/>
        <w:rPr>
          <w:rFonts w:ascii="Times New Roman" w:hAnsi="Times New Roman" w:cs="Times New Roman"/>
          <w:b/>
          <w:sz w:val="24"/>
          <w:szCs w:val="24"/>
        </w:rPr>
      </w:pPr>
    </w:p>
    <w:p w:rsidR="00AC02ED" w:rsidRPr="00AD2A4F" w:rsidRDefault="00AC02ED" w:rsidP="00AC02ED">
      <w:pPr>
        <w:spacing w:after="0" w:line="360" w:lineRule="auto"/>
        <w:jc w:val="center"/>
        <w:rPr>
          <w:rFonts w:ascii="Times New Roman" w:hAnsi="Times New Roman" w:cs="Times New Roman"/>
          <w:b/>
          <w:sz w:val="24"/>
          <w:szCs w:val="24"/>
        </w:rPr>
      </w:pPr>
    </w:p>
    <w:p w:rsidR="00AC02ED" w:rsidRPr="00AD2A4F" w:rsidRDefault="00AC02ED" w:rsidP="00AC02ED">
      <w:pPr>
        <w:spacing w:after="0" w:line="360" w:lineRule="auto"/>
        <w:jc w:val="center"/>
        <w:rPr>
          <w:rFonts w:ascii="Times New Roman" w:hAnsi="Times New Roman" w:cs="Times New Roman"/>
          <w:b/>
          <w:sz w:val="24"/>
          <w:szCs w:val="24"/>
        </w:rPr>
      </w:pPr>
    </w:p>
    <w:p w:rsidR="00AC02ED" w:rsidRPr="00AD2A4F" w:rsidRDefault="00AC02ED" w:rsidP="00AC02ED">
      <w:pPr>
        <w:spacing w:after="0" w:line="360" w:lineRule="auto"/>
        <w:jc w:val="center"/>
        <w:rPr>
          <w:rFonts w:ascii="Times New Roman" w:hAnsi="Times New Roman" w:cs="Times New Roman"/>
          <w:b/>
          <w:sz w:val="24"/>
          <w:szCs w:val="24"/>
        </w:rPr>
      </w:pPr>
    </w:p>
    <w:p w:rsidR="00AC02ED" w:rsidRPr="00AD2A4F" w:rsidRDefault="00AC02ED" w:rsidP="00AC02ED">
      <w:pPr>
        <w:spacing w:after="0" w:line="360" w:lineRule="auto"/>
        <w:rPr>
          <w:rFonts w:ascii="Times New Roman" w:hAnsi="Times New Roman" w:cs="Times New Roman"/>
          <w:b/>
          <w:sz w:val="24"/>
          <w:szCs w:val="24"/>
        </w:rPr>
      </w:pPr>
    </w:p>
    <w:p w:rsidR="00AC02ED" w:rsidRDefault="00AC02ED" w:rsidP="00AC02ED">
      <w:pPr>
        <w:tabs>
          <w:tab w:val="left" w:pos="3291"/>
          <w:tab w:val="center" w:pos="6435"/>
        </w:tabs>
        <w:spacing w:after="0" w:line="360" w:lineRule="auto"/>
        <w:rPr>
          <w:rFonts w:ascii="Times New Roman" w:hAnsi="Times New Roman" w:cs="Times New Roman"/>
          <w:b/>
          <w:color w:val="000000" w:themeColor="text1"/>
          <w:sz w:val="24"/>
          <w:szCs w:val="24"/>
          <w:lang w:val="id-ID"/>
        </w:rPr>
      </w:pPr>
      <w:r w:rsidRPr="00AD2A4F">
        <w:rPr>
          <w:rFonts w:ascii="Times New Roman" w:hAnsi="Times New Roman" w:cs="Times New Roman"/>
          <w:b/>
          <w:color w:val="000000" w:themeColor="text1"/>
          <w:sz w:val="24"/>
          <w:szCs w:val="24"/>
          <w:lang w:val="id-ID"/>
        </w:rPr>
        <w:tab/>
      </w:r>
    </w:p>
    <w:p w:rsidR="00AC02ED" w:rsidRDefault="00AC02ED" w:rsidP="00AC02ED">
      <w:pPr>
        <w:tabs>
          <w:tab w:val="left" w:pos="3291"/>
          <w:tab w:val="center" w:pos="6435"/>
        </w:tabs>
        <w:spacing w:after="0" w:line="360" w:lineRule="auto"/>
        <w:rPr>
          <w:rFonts w:ascii="Times New Roman" w:hAnsi="Times New Roman" w:cs="Times New Roman"/>
          <w:b/>
          <w:color w:val="000000" w:themeColor="text1"/>
          <w:sz w:val="24"/>
          <w:szCs w:val="24"/>
          <w:lang w:val="id-ID"/>
        </w:rPr>
      </w:pPr>
    </w:p>
    <w:p w:rsidR="00AC02ED" w:rsidRDefault="00AC02ED" w:rsidP="00AC02ED">
      <w:pPr>
        <w:tabs>
          <w:tab w:val="left" w:pos="3291"/>
          <w:tab w:val="center" w:pos="6435"/>
        </w:tabs>
        <w:spacing w:after="0" w:line="360" w:lineRule="auto"/>
        <w:rPr>
          <w:rFonts w:ascii="Times New Roman" w:hAnsi="Times New Roman" w:cs="Times New Roman"/>
          <w:b/>
          <w:color w:val="000000" w:themeColor="text1"/>
          <w:sz w:val="24"/>
          <w:szCs w:val="24"/>
          <w:lang w:val="id-ID"/>
        </w:rPr>
      </w:pPr>
    </w:p>
    <w:p w:rsidR="00AC02ED" w:rsidRDefault="00AC02ED" w:rsidP="00AC02ED">
      <w:pPr>
        <w:tabs>
          <w:tab w:val="left" w:pos="3291"/>
          <w:tab w:val="center" w:pos="6435"/>
        </w:tabs>
        <w:spacing w:after="0" w:line="360" w:lineRule="auto"/>
        <w:rPr>
          <w:rFonts w:ascii="Times New Roman" w:hAnsi="Times New Roman" w:cs="Times New Roman"/>
          <w:b/>
          <w:color w:val="000000" w:themeColor="text1"/>
          <w:sz w:val="24"/>
          <w:szCs w:val="24"/>
          <w:lang w:val="id-ID"/>
        </w:rPr>
      </w:pPr>
    </w:p>
    <w:p w:rsidR="00AC02ED" w:rsidRDefault="00AC02ED" w:rsidP="00AC02ED">
      <w:pPr>
        <w:tabs>
          <w:tab w:val="left" w:pos="3291"/>
          <w:tab w:val="center" w:pos="6435"/>
        </w:tabs>
        <w:spacing w:after="0" w:line="360" w:lineRule="auto"/>
        <w:rPr>
          <w:rFonts w:ascii="Times New Roman" w:hAnsi="Times New Roman" w:cs="Times New Roman"/>
          <w:b/>
          <w:color w:val="000000" w:themeColor="text1"/>
          <w:sz w:val="24"/>
          <w:szCs w:val="24"/>
          <w:lang w:val="id-ID"/>
        </w:rPr>
      </w:pPr>
    </w:p>
    <w:p w:rsidR="00AC02ED" w:rsidRDefault="00AC02ED" w:rsidP="00AC02ED">
      <w:pPr>
        <w:tabs>
          <w:tab w:val="left" w:pos="3291"/>
          <w:tab w:val="center" w:pos="6435"/>
        </w:tabs>
        <w:spacing w:after="0" w:line="360" w:lineRule="auto"/>
        <w:rPr>
          <w:rFonts w:ascii="Times New Roman" w:hAnsi="Times New Roman" w:cs="Times New Roman"/>
          <w:b/>
          <w:color w:val="000000" w:themeColor="text1"/>
          <w:sz w:val="24"/>
          <w:szCs w:val="24"/>
          <w:lang w:val="id-ID"/>
        </w:rPr>
      </w:pPr>
    </w:p>
    <w:p w:rsidR="00AC02ED" w:rsidRDefault="00AC02ED" w:rsidP="00AC02ED">
      <w:pPr>
        <w:tabs>
          <w:tab w:val="left" w:pos="3291"/>
          <w:tab w:val="center" w:pos="6435"/>
        </w:tabs>
        <w:spacing w:after="0" w:line="360" w:lineRule="auto"/>
        <w:rPr>
          <w:rFonts w:ascii="Times New Roman" w:hAnsi="Times New Roman" w:cs="Times New Roman"/>
          <w:b/>
          <w:color w:val="000000" w:themeColor="text1"/>
          <w:sz w:val="24"/>
          <w:szCs w:val="24"/>
          <w:lang w:val="id-ID"/>
        </w:rPr>
      </w:pPr>
    </w:p>
    <w:p w:rsidR="00AC02ED" w:rsidRDefault="00AC02ED" w:rsidP="00AC02ED">
      <w:pPr>
        <w:tabs>
          <w:tab w:val="left" w:pos="3291"/>
          <w:tab w:val="center" w:pos="6435"/>
        </w:tabs>
        <w:spacing w:after="0" w:line="360" w:lineRule="auto"/>
        <w:rPr>
          <w:rFonts w:ascii="Times New Roman" w:hAnsi="Times New Roman" w:cs="Times New Roman"/>
          <w:b/>
          <w:color w:val="000000" w:themeColor="text1"/>
          <w:sz w:val="24"/>
          <w:szCs w:val="24"/>
          <w:lang w:val="id-ID"/>
        </w:rPr>
      </w:pPr>
    </w:p>
    <w:p w:rsidR="00AC02ED" w:rsidRDefault="00AC02ED" w:rsidP="00AC02ED">
      <w:pPr>
        <w:tabs>
          <w:tab w:val="left" w:pos="3291"/>
          <w:tab w:val="center" w:pos="6435"/>
        </w:tabs>
        <w:spacing w:after="0" w:line="360" w:lineRule="auto"/>
        <w:rPr>
          <w:rFonts w:ascii="Times New Roman" w:hAnsi="Times New Roman" w:cs="Times New Roman"/>
          <w:b/>
          <w:color w:val="000000" w:themeColor="text1"/>
          <w:sz w:val="24"/>
          <w:szCs w:val="24"/>
          <w:lang w:val="id-ID"/>
        </w:rPr>
      </w:pPr>
    </w:p>
    <w:p w:rsidR="00AC02ED" w:rsidRDefault="00AC02ED" w:rsidP="00AC02ED">
      <w:pPr>
        <w:tabs>
          <w:tab w:val="left" w:pos="3291"/>
          <w:tab w:val="center" w:pos="6435"/>
        </w:tabs>
        <w:spacing w:after="0" w:line="360" w:lineRule="auto"/>
        <w:rPr>
          <w:rFonts w:ascii="Times New Roman" w:hAnsi="Times New Roman" w:cs="Times New Roman"/>
          <w:b/>
          <w:color w:val="000000" w:themeColor="text1"/>
          <w:sz w:val="24"/>
          <w:szCs w:val="24"/>
          <w:lang w:val="id-ID"/>
        </w:rPr>
      </w:pPr>
    </w:p>
    <w:p w:rsidR="00AC02ED" w:rsidRPr="00AD2A4F" w:rsidRDefault="00AC02ED" w:rsidP="00AC02ED">
      <w:pPr>
        <w:tabs>
          <w:tab w:val="left" w:pos="3291"/>
          <w:tab w:val="center" w:pos="6435"/>
        </w:tabs>
        <w:spacing w:after="0" w:line="360" w:lineRule="auto"/>
        <w:jc w:val="center"/>
        <w:rPr>
          <w:rFonts w:ascii="Times New Roman" w:hAnsi="Times New Roman" w:cs="Times New Roman"/>
          <w:b/>
          <w:color w:val="000000" w:themeColor="text1"/>
          <w:sz w:val="24"/>
          <w:szCs w:val="24"/>
          <w:lang w:val="id-ID"/>
        </w:rPr>
      </w:pPr>
      <w:r w:rsidRPr="00AD2A4F">
        <w:rPr>
          <w:rFonts w:ascii="Times New Roman" w:hAnsi="Times New Roman" w:cs="Times New Roman"/>
          <w:b/>
          <w:color w:val="000000" w:themeColor="text1"/>
          <w:sz w:val="24"/>
          <w:szCs w:val="24"/>
          <w:lang w:val="id-ID"/>
        </w:rPr>
        <w:lastRenderedPageBreak/>
        <w:t>I</w:t>
      </w:r>
      <w:r w:rsidRPr="00AD2A4F">
        <w:rPr>
          <w:rFonts w:ascii="Times New Roman" w:hAnsi="Times New Roman" w:cs="Times New Roman"/>
          <w:b/>
          <w:color w:val="000000" w:themeColor="text1"/>
          <w:sz w:val="24"/>
          <w:szCs w:val="24"/>
        </w:rPr>
        <w:t>N</w:t>
      </w:r>
      <w:r w:rsidRPr="00AD2A4F">
        <w:rPr>
          <w:rFonts w:ascii="Times New Roman" w:hAnsi="Times New Roman" w:cs="Times New Roman"/>
          <w:b/>
          <w:color w:val="000000" w:themeColor="text1"/>
          <w:sz w:val="24"/>
          <w:szCs w:val="24"/>
          <w:lang w:val="id-ID"/>
        </w:rPr>
        <w:t>S</w:t>
      </w:r>
      <w:r w:rsidRPr="00AD2A4F">
        <w:rPr>
          <w:rFonts w:ascii="Times New Roman" w:hAnsi="Times New Roman" w:cs="Times New Roman"/>
          <w:b/>
          <w:color w:val="000000" w:themeColor="text1"/>
          <w:sz w:val="24"/>
          <w:szCs w:val="24"/>
        </w:rPr>
        <w:t>TRUMEN PENILAIAN ( KETERAMPILAN KHUSUS)</w:t>
      </w:r>
    </w:p>
    <w:p w:rsidR="00AC02ED" w:rsidRPr="00AD2A4F" w:rsidRDefault="00AC02ED" w:rsidP="00AC02ED">
      <w:pPr>
        <w:tabs>
          <w:tab w:val="left" w:pos="3291"/>
          <w:tab w:val="center" w:pos="6435"/>
        </w:tabs>
        <w:spacing w:after="0" w:line="360" w:lineRule="auto"/>
        <w:jc w:val="center"/>
        <w:rPr>
          <w:rFonts w:ascii="Times New Roman" w:hAnsi="Times New Roman" w:cs="Times New Roman"/>
          <w:b/>
          <w:color w:val="000000" w:themeColor="text1"/>
          <w:sz w:val="24"/>
          <w:szCs w:val="24"/>
          <w:lang w:val="id-ID"/>
        </w:rPr>
      </w:pPr>
    </w:p>
    <w:p w:rsidR="00AC02ED" w:rsidRPr="00AD2A4F" w:rsidRDefault="00AC02ED" w:rsidP="00AC02ED">
      <w:pPr>
        <w:spacing w:after="0" w:line="360" w:lineRule="auto"/>
        <w:rPr>
          <w:rFonts w:ascii="Times New Roman" w:hAnsi="Times New Roman" w:cs="Times New Roman"/>
          <w:color w:val="000000" w:themeColor="text1"/>
          <w:sz w:val="24"/>
          <w:szCs w:val="24"/>
        </w:rPr>
      </w:pPr>
      <w:r w:rsidRPr="00AD2A4F">
        <w:rPr>
          <w:rFonts w:ascii="Times New Roman" w:hAnsi="Times New Roman" w:cs="Times New Roman"/>
          <w:color w:val="000000" w:themeColor="text1"/>
          <w:sz w:val="24"/>
          <w:szCs w:val="24"/>
        </w:rPr>
        <w:t>Mata K</w:t>
      </w:r>
      <w:r>
        <w:rPr>
          <w:rFonts w:ascii="Times New Roman" w:hAnsi="Times New Roman" w:cs="Times New Roman"/>
          <w:color w:val="000000" w:themeColor="text1"/>
          <w:sz w:val="24"/>
          <w:szCs w:val="24"/>
        </w:rPr>
        <w:t>uliah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Kemuhammadiyahan</w:t>
      </w:r>
    </w:p>
    <w:p w:rsidR="00AC02ED" w:rsidRPr="00AD2A4F" w:rsidRDefault="00AC02ED" w:rsidP="00AC02ED">
      <w:pPr>
        <w:spacing w:after="0" w:line="360" w:lineRule="auto"/>
        <w:rPr>
          <w:rFonts w:ascii="Times New Roman" w:hAnsi="Times New Roman" w:cs="Times New Roman"/>
          <w:color w:val="000000" w:themeColor="text1"/>
          <w:sz w:val="24"/>
          <w:szCs w:val="24"/>
        </w:rPr>
      </w:pPr>
      <w:r w:rsidRPr="00AD2A4F">
        <w:rPr>
          <w:rFonts w:ascii="Times New Roman" w:hAnsi="Times New Roman" w:cs="Times New Roman"/>
          <w:color w:val="000000" w:themeColor="text1"/>
          <w:sz w:val="24"/>
          <w:szCs w:val="24"/>
        </w:rPr>
        <w:t>Kode Mata Kul</w:t>
      </w:r>
      <w:r w:rsidRPr="00AD2A4F">
        <w:rPr>
          <w:rFonts w:ascii="Times New Roman" w:hAnsi="Times New Roman" w:cs="Times New Roman"/>
          <w:color w:val="000000" w:themeColor="text1"/>
          <w:sz w:val="24"/>
          <w:szCs w:val="24"/>
          <w:lang w:val="id-ID"/>
        </w:rPr>
        <w:t>i</w:t>
      </w:r>
      <w:r w:rsidR="00E33629">
        <w:rPr>
          <w:rFonts w:ascii="Times New Roman" w:hAnsi="Times New Roman" w:cs="Times New Roman"/>
          <w:color w:val="000000" w:themeColor="text1"/>
          <w:sz w:val="24"/>
          <w:szCs w:val="24"/>
        </w:rPr>
        <w:t>ah</w:t>
      </w:r>
      <w:r w:rsidR="00E33629">
        <w:rPr>
          <w:rFonts w:ascii="Times New Roman" w:hAnsi="Times New Roman" w:cs="Times New Roman"/>
          <w:color w:val="000000" w:themeColor="text1"/>
          <w:sz w:val="24"/>
          <w:szCs w:val="24"/>
        </w:rPr>
        <w:tab/>
      </w:r>
      <w:r w:rsidR="00E33629">
        <w:rPr>
          <w:rFonts w:ascii="Times New Roman" w:hAnsi="Times New Roman" w:cs="Times New Roman"/>
          <w:color w:val="000000" w:themeColor="text1"/>
          <w:sz w:val="24"/>
          <w:szCs w:val="24"/>
        </w:rPr>
        <w:tab/>
        <w:t>: AIK</w:t>
      </w:r>
    </w:p>
    <w:p w:rsidR="00AC02ED" w:rsidRPr="00AD2A4F" w:rsidRDefault="00E33629" w:rsidP="00AC02ED">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SKS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w:t>
      </w:r>
    </w:p>
    <w:p w:rsidR="00AC02ED" w:rsidRPr="00AD2A4F" w:rsidRDefault="00AC02ED" w:rsidP="00AC02ED">
      <w:pPr>
        <w:spacing w:after="0" w:line="360" w:lineRule="auto"/>
        <w:rPr>
          <w:rFonts w:ascii="Times New Roman" w:hAnsi="Times New Roman" w:cs="Times New Roman"/>
          <w:color w:val="000000" w:themeColor="text1"/>
          <w:sz w:val="24"/>
          <w:szCs w:val="24"/>
        </w:rPr>
      </w:pPr>
      <w:r w:rsidRPr="00AD2A4F">
        <w:rPr>
          <w:rFonts w:ascii="Times New Roman" w:hAnsi="Times New Roman" w:cs="Times New Roman"/>
          <w:color w:val="000000" w:themeColor="text1"/>
          <w:sz w:val="24"/>
          <w:szCs w:val="24"/>
        </w:rPr>
        <w:t>Jurusan/Program Studi</w:t>
      </w:r>
      <w:r w:rsidRPr="00AD2A4F">
        <w:rPr>
          <w:rFonts w:ascii="Times New Roman" w:hAnsi="Times New Roman" w:cs="Times New Roman"/>
          <w:color w:val="000000" w:themeColor="text1"/>
          <w:sz w:val="24"/>
          <w:szCs w:val="24"/>
        </w:rPr>
        <w:tab/>
        <w:t>: Pendidikan Agam Islam</w:t>
      </w:r>
    </w:p>
    <w:p w:rsidR="00AC02ED" w:rsidRPr="00AD2A4F" w:rsidRDefault="00AC02ED" w:rsidP="00AC02ED">
      <w:pPr>
        <w:spacing w:after="0" w:line="360" w:lineRule="auto"/>
        <w:ind w:left="2977" w:hanging="2977"/>
        <w:jc w:val="both"/>
        <w:rPr>
          <w:rFonts w:ascii="Times New Roman" w:hAnsi="Times New Roman" w:cs="Times New Roman"/>
          <w:sz w:val="24"/>
          <w:szCs w:val="24"/>
        </w:rPr>
      </w:pPr>
      <w:r w:rsidRPr="00AD2A4F">
        <w:rPr>
          <w:rFonts w:ascii="Times New Roman" w:hAnsi="Times New Roman" w:cs="Times New Roman"/>
          <w:color w:val="000000" w:themeColor="text1"/>
          <w:sz w:val="24"/>
          <w:szCs w:val="24"/>
        </w:rPr>
        <w:t xml:space="preserve">Capaian Pembelajaran            : </w:t>
      </w:r>
      <w:r w:rsidRPr="00AD2A4F">
        <w:rPr>
          <w:rFonts w:ascii="Times New Roman" w:hAnsi="Times New Roman" w:cs="Times New Roman"/>
          <w:sz w:val="24"/>
          <w:szCs w:val="24"/>
        </w:rPr>
        <w:t xml:space="preserve">KK3: Mampu menganalisis dan menerapkan teori, konsep, pendekatan dalam pembelajaran keterampilan </w:t>
      </w:r>
      <w:proofErr w:type="gramStart"/>
      <w:r w:rsidRPr="00AD2A4F">
        <w:rPr>
          <w:rFonts w:ascii="Times New Roman" w:hAnsi="Times New Roman" w:cs="Times New Roman"/>
          <w:sz w:val="24"/>
          <w:szCs w:val="24"/>
        </w:rPr>
        <w:t>berbahasa  serta</w:t>
      </w:r>
      <w:proofErr w:type="gramEnd"/>
      <w:r w:rsidRPr="00AD2A4F">
        <w:rPr>
          <w:rFonts w:ascii="Times New Roman" w:hAnsi="Times New Roman" w:cs="Times New Roman"/>
          <w:sz w:val="24"/>
          <w:szCs w:val="24"/>
        </w:rPr>
        <w:t xml:space="preserve"> pembelajarannya.</w:t>
      </w:r>
    </w:p>
    <w:p w:rsidR="00AC02ED" w:rsidRPr="00AD2A4F" w:rsidRDefault="00AC02ED" w:rsidP="00AC02ED">
      <w:pPr>
        <w:spacing w:after="0" w:line="360" w:lineRule="auto"/>
        <w:ind w:left="2127" w:hanging="2127"/>
        <w:rPr>
          <w:rFonts w:ascii="Times New Roman" w:hAnsi="Times New Roman" w:cs="Times New Roman"/>
          <w:b/>
          <w:color w:val="000000" w:themeColor="text1"/>
          <w:sz w:val="24"/>
          <w:szCs w:val="24"/>
          <w:lang w:val="id-ID"/>
        </w:rPr>
      </w:pPr>
      <w:r w:rsidRPr="00AD2A4F">
        <w:rPr>
          <w:rFonts w:ascii="Times New Roman" w:hAnsi="Times New Roman" w:cs="Times New Roman"/>
          <w:color w:val="000000" w:themeColor="text1"/>
          <w:sz w:val="24"/>
          <w:szCs w:val="24"/>
          <w:lang w:val="id-ID"/>
        </w:rPr>
        <w:t>D</w:t>
      </w:r>
      <w:r w:rsidRPr="00AD2A4F">
        <w:rPr>
          <w:rFonts w:ascii="Times New Roman" w:hAnsi="Times New Roman" w:cs="Times New Roman"/>
          <w:color w:val="000000" w:themeColor="text1"/>
          <w:sz w:val="24"/>
          <w:szCs w:val="24"/>
        </w:rPr>
        <w:t>osen Pengampu</w:t>
      </w:r>
      <w:r w:rsidRPr="00AD2A4F">
        <w:rPr>
          <w:rFonts w:ascii="Times New Roman" w:hAnsi="Times New Roman" w:cs="Times New Roman"/>
          <w:b/>
          <w:color w:val="000000" w:themeColor="text1"/>
          <w:sz w:val="24"/>
          <w:szCs w:val="24"/>
        </w:rPr>
        <w:tab/>
      </w:r>
      <w:r w:rsidRPr="00AD2A4F">
        <w:rPr>
          <w:rFonts w:ascii="Times New Roman" w:hAnsi="Times New Roman" w:cs="Times New Roman"/>
          <w:b/>
          <w:color w:val="000000" w:themeColor="text1"/>
          <w:sz w:val="24"/>
          <w:szCs w:val="24"/>
        </w:rPr>
        <w:tab/>
      </w:r>
      <w:r w:rsidRPr="00AD2A4F">
        <w:rPr>
          <w:rFonts w:ascii="Times New Roman" w:hAnsi="Times New Roman" w:cs="Times New Roman"/>
          <w:b/>
          <w:color w:val="000000" w:themeColor="text1"/>
          <w:sz w:val="24"/>
          <w:szCs w:val="24"/>
        </w:rPr>
        <w:tab/>
      </w:r>
      <w:r w:rsidRPr="00AD2A4F">
        <w:rPr>
          <w:rFonts w:ascii="Times New Roman" w:hAnsi="Times New Roman" w:cs="Times New Roman"/>
          <w:color w:val="000000" w:themeColor="text1"/>
          <w:sz w:val="24"/>
          <w:szCs w:val="24"/>
        </w:rPr>
        <w:t>:</w:t>
      </w:r>
      <w:r w:rsidRPr="00AD2A4F">
        <w:rPr>
          <w:rFonts w:ascii="Times New Roman" w:hAnsi="Times New Roman" w:cs="Times New Roman"/>
          <w:b/>
          <w:color w:val="000000" w:themeColor="text1"/>
          <w:sz w:val="24"/>
          <w:szCs w:val="24"/>
        </w:rPr>
        <w:t xml:space="preserve"> </w:t>
      </w:r>
      <w:r w:rsidR="00E33629">
        <w:rPr>
          <w:rFonts w:ascii="Times New Roman" w:hAnsi="Times New Roman" w:cs="Times New Roman"/>
          <w:sz w:val="24"/>
          <w:szCs w:val="24"/>
        </w:rPr>
        <w:t xml:space="preserve">Budi Santoso, </w:t>
      </w:r>
      <w:r w:rsidRPr="00AD2A4F">
        <w:rPr>
          <w:rFonts w:ascii="Times New Roman" w:hAnsi="Times New Roman" w:cs="Times New Roman"/>
          <w:sz w:val="24"/>
          <w:szCs w:val="24"/>
        </w:rPr>
        <w:t xml:space="preserve">M.Pd. </w:t>
      </w:r>
    </w:p>
    <w:p w:rsidR="00AC02ED" w:rsidRPr="00AD2A4F" w:rsidRDefault="00AC02ED" w:rsidP="00AC02ED">
      <w:pPr>
        <w:spacing w:after="0" w:line="360" w:lineRule="auto"/>
        <w:ind w:left="2127" w:hanging="2127"/>
        <w:rPr>
          <w:rFonts w:ascii="Times New Roman" w:hAnsi="Times New Roman" w:cs="Times New Roman"/>
          <w:b/>
          <w:color w:val="000000" w:themeColor="text1"/>
          <w:sz w:val="24"/>
          <w:szCs w:val="24"/>
          <w:lang w:val="id-ID"/>
        </w:rPr>
      </w:pPr>
    </w:p>
    <w:p w:rsidR="00AC02ED" w:rsidRPr="00AD2A4F" w:rsidRDefault="00AC02ED" w:rsidP="00AC02ED">
      <w:pPr>
        <w:spacing w:after="0" w:line="360" w:lineRule="auto"/>
        <w:rPr>
          <w:rFonts w:ascii="Times New Roman" w:hAnsi="Times New Roman" w:cs="Times New Roman"/>
          <w:b/>
          <w:sz w:val="24"/>
          <w:szCs w:val="24"/>
          <w:lang w:val="id-ID"/>
        </w:rPr>
      </w:pPr>
      <w:r w:rsidRPr="00AD2A4F">
        <w:rPr>
          <w:rFonts w:ascii="Times New Roman" w:hAnsi="Times New Roman" w:cs="Times New Roman"/>
          <w:b/>
          <w:sz w:val="24"/>
          <w:szCs w:val="24"/>
        </w:rPr>
        <w:t xml:space="preserve">Soal Ujian </w:t>
      </w:r>
      <w:proofErr w:type="gramStart"/>
      <w:r w:rsidRPr="00AD2A4F">
        <w:rPr>
          <w:rFonts w:ascii="Times New Roman" w:hAnsi="Times New Roman" w:cs="Times New Roman"/>
          <w:b/>
          <w:sz w:val="24"/>
          <w:szCs w:val="24"/>
        </w:rPr>
        <w:t>Akhir  Semester</w:t>
      </w:r>
      <w:proofErr w:type="gramEnd"/>
    </w:p>
    <w:p w:rsidR="00AC02ED" w:rsidRPr="00AD2A4F" w:rsidRDefault="00AC02ED" w:rsidP="00AC02ED">
      <w:pPr>
        <w:pStyle w:val="ListParagraph"/>
        <w:spacing w:after="0" w:line="360" w:lineRule="auto"/>
        <w:ind w:left="0"/>
        <w:jc w:val="both"/>
        <w:rPr>
          <w:rFonts w:ascii="Times New Roman" w:eastAsia="Calibri" w:hAnsi="Times New Roman" w:cs="Times New Roman"/>
          <w:sz w:val="24"/>
          <w:szCs w:val="24"/>
          <w:lang w:val="id-ID"/>
        </w:rPr>
      </w:pPr>
    </w:p>
    <w:p w:rsidR="00AC02ED" w:rsidRPr="00AD2A4F" w:rsidRDefault="00AC02ED" w:rsidP="00AC02ED">
      <w:pPr>
        <w:pStyle w:val="ListParagraph"/>
        <w:spacing w:after="0" w:line="360" w:lineRule="auto"/>
        <w:jc w:val="both"/>
        <w:rPr>
          <w:rFonts w:ascii="Times New Roman" w:eastAsia="Calibri" w:hAnsi="Times New Roman" w:cs="Times New Roman"/>
          <w:sz w:val="24"/>
          <w:szCs w:val="24"/>
        </w:rPr>
      </w:pPr>
    </w:p>
    <w:p w:rsidR="00AC02ED" w:rsidRPr="00AD2A4F" w:rsidRDefault="00AC02ED" w:rsidP="00AC02ED">
      <w:pPr>
        <w:pStyle w:val="ListParagraph"/>
        <w:spacing w:after="0" w:line="360" w:lineRule="auto"/>
        <w:jc w:val="both"/>
        <w:rPr>
          <w:rFonts w:ascii="Times New Roman" w:eastAsia="Calibri" w:hAnsi="Times New Roman" w:cs="Times New Roman"/>
          <w:sz w:val="24"/>
          <w:szCs w:val="24"/>
        </w:rPr>
      </w:pPr>
      <w:r w:rsidRPr="00AD2A4F">
        <w:rPr>
          <w:rFonts w:ascii="Times New Roman" w:eastAsia="Calibri" w:hAnsi="Times New Roman" w:cs="Times New Roman"/>
          <w:sz w:val="24"/>
          <w:szCs w:val="24"/>
          <w:lang w:val="id-ID"/>
        </w:rPr>
        <w:t xml:space="preserve">Buatlah </w:t>
      </w:r>
      <w:r w:rsidRPr="00AD2A4F">
        <w:rPr>
          <w:rFonts w:ascii="Times New Roman" w:eastAsia="Calibri" w:hAnsi="Times New Roman" w:cs="Times New Roman"/>
          <w:sz w:val="24"/>
          <w:szCs w:val="24"/>
        </w:rPr>
        <w:t>jumlah ismiyah dan jumlah fi’iliyah dengan I’rob yang tepat.</w:t>
      </w:r>
    </w:p>
    <w:p w:rsidR="00AC02ED" w:rsidRPr="00AD2A4F" w:rsidRDefault="00AC02ED" w:rsidP="00AC02ED">
      <w:pPr>
        <w:pStyle w:val="ListParagraph"/>
        <w:numPr>
          <w:ilvl w:val="0"/>
          <w:numId w:val="3"/>
        </w:numPr>
        <w:spacing w:after="0" w:line="360" w:lineRule="auto"/>
        <w:jc w:val="both"/>
        <w:rPr>
          <w:rFonts w:ascii="Times New Roman" w:eastAsia="Calibri" w:hAnsi="Times New Roman" w:cs="Times New Roman"/>
          <w:sz w:val="24"/>
          <w:szCs w:val="24"/>
          <w:lang w:val="id-ID"/>
        </w:rPr>
      </w:pPr>
      <w:r w:rsidRPr="00AD2A4F">
        <w:rPr>
          <w:rFonts w:ascii="Times New Roman" w:eastAsia="Calibri" w:hAnsi="Times New Roman" w:cs="Times New Roman"/>
          <w:sz w:val="24"/>
          <w:szCs w:val="24"/>
        </w:rPr>
        <w:t>Bisa Sendiri</w:t>
      </w:r>
    </w:p>
    <w:p w:rsidR="00AC02ED" w:rsidRPr="00AD2A4F" w:rsidRDefault="00AC02ED" w:rsidP="00AC02ED">
      <w:pPr>
        <w:pStyle w:val="ListParagraph"/>
        <w:numPr>
          <w:ilvl w:val="0"/>
          <w:numId w:val="3"/>
        </w:numPr>
        <w:spacing w:after="0" w:line="360" w:lineRule="auto"/>
        <w:jc w:val="both"/>
        <w:rPr>
          <w:rFonts w:ascii="Times New Roman" w:eastAsia="Calibri" w:hAnsi="Times New Roman" w:cs="Times New Roman"/>
          <w:sz w:val="24"/>
          <w:szCs w:val="24"/>
          <w:lang w:val="id-ID"/>
        </w:rPr>
      </w:pPr>
      <w:r w:rsidRPr="00AD2A4F">
        <w:rPr>
          <w:rFonts w:ascii="Times New Roman" w:eastAsia="Calibri" w:hAnsi="Times New Roman" w:cs="Times New Roman"/>
          <w:sz w:val="24"/>
          <w:szCs w:val="24"/>
        </w:rPr>
        <w:t>Bisa Berkelompok (maksimal 3 orang)</w:t>
      </w:r>
    </w:p>
    <w:p w:rsidR="00AC02ED" w:rsidRPr="00AD2A4F" w:rsidRDefault="00AC02ED" w:rsidP="00AC02ED">
      <w:pPr>
        <w:pStyle w:val="ListParagraph"/>
        <w:spacing w:after="0" w:line="360" w:lineRule="auto"/>
        <w:ind w:left="284"/>
        <w:rPr>
          <w:rFonts w:ascii="Times New Roman" w:eastAsia="Calibri" w:hAnsi="Times New Roman" w:cs="Times New Roman"/>
          <w:sz w:val="24"/>
          <w:szCs w:val="24"/>
          <w:lang w:val="id-ID"/>
        </w:rPr>
      </w:pPr>
    </w:p>
    <w:p w:rsidR="00AC02ED" w:rsidRPr="00AD2A4F" w:rsidRDefault="00AC02ED" w:rsidP="00AC02ED">
      <w:pPr>
        <w:spacing w:after="0" w:line="360" w:lineRule="auto"/>
        <w:jc w:val="center"/>
        <w:rPr>
          <w:rFonts w:ascii="Times New Roman" w:eastAsia="Calibri" w:hAnsi="Times New Roman" w:cs="Times New Roman"/>
          <w:b/>
          <w:sz w:val="24"/>
          <w:szCs w:val="24"/>
          <w:lang w:val="id-ID"/>
        </w:rPr>
      </w:pPr>
      <w:r w:rsidRPr="00AD2A4F">
        <w:rPr>
          <w:rFonts w:ascii="Times New Roman" w:eastAsia="Calibri" w:hAnsi="Times New Roman" w:cs="Times New Roman"/>
          <w:b/>
          <w:sz w:val="24"/>
          <w:szCs w:val="24"/>
        </w:rPr>
        <w:t>Rubrik Penilaian Ujian Tengah Semester</w:t>
      </w:r>
    </w:p>
    <w:p w:rsidR="00AC02ED" w:rsidRPr="00AD2A4F" w:rsidRDefault="00AC02ED" w:rsidP="00AC02ED">
      <w:pPr>
        <w:spacing w:after="0" w:line="360" w:lineRule="auto"/>
        <w:jc w:val="center"/>
        <w:rPr>
          <w:rFonts w:ascii="Times New Roman" w:hAnsi="Times New Roman" w:cs="Times New Roman"/>
          <w:b/>
          <w:sz w:val="24"/>
          <w:szCs w:val="24"/>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AC02ED" w:rsidRPr="00AD2A4F" w:rsidTr="00DC721E">
        <w:tc>
          <w:tcPr>
            <w:tcW w:w="554" w:type="dxa"/>
            <w:vMerge w:val="restart"/>
          </w:tcPr>
          <w:p w:rsidR="00AC02ED" w:rsidRPr="00AD2A4F" w:rsidRDefault="00AC02ED" w:rsidP="00DC721E">
            <w:pPr>
              <w:spacing w:line="360" w:lineRule="auto"/>
              <w:rPr>
                <w:rFonts w:ascii="Times New Roman" w:hAnsi="Times New Roman" w:cs="Times New Roman"/>
                <w:sz w:val="24"/>
                <w:szCs w:val="24"/>
              </w:rPr>
            </w:pP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No</w:t>
            </w:r>
          </w:p>
        </w:tc>
        <w:tc>
          <w:tcPr>
            <w:tcW w:w="3929" w:type="dxa"/>
            <w:vMerge w:val="restart"/>
          </w:tcPr>
          <w:p w:rsidR="00AC02ED" w:rsidRPr="00AD2A4F" w:rsidRDefault="00AC02ED" w:rsidP="00DC721E">
            <w:pPr>
              <w:spacing w:line="360" w:lineRule="auto"/>
              <w:rPr>
                <w:rFonts w:ascii="Times New Roman" w:hAnsi="Times New Roman" w:cs="Times New Roman"/>
                <w:sz w:val="24"/>
                <w:szCs w:val="24"/>
              </w:rPr>
            </w:pP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Aspek  Penilaian</w:t>
            </w:r>
          </w:p>
        </w:tc>
        <w:tc>
          <w:tcPr>
            <w:tcW w:w="8133" w:type="dxa"/>
            <w:gridSpan w:val="6"/>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 xml:space="preserve">                               Bobot nilai</w:t>
            </w:r>
          </w:p>
        </w:tc>
      </w:tr>
      <w:tr w:rsidR="00AC02ED" w:rsidRPr="00AD2A4F" w:rsidTr="00DC721E">
        <w:tc>
          <w:tcPr>
            <w:tcW w:w="554" w:type="dxa"/>
            <w:vMerge/>
          </w:tcPr>
          <w:p w:rsidR="00AC02ED" w:rsidRPr="00AD2A4F" w:rsidRDefault="00AC02ED" w:rsidP="00DC721E">
            <w:pPr>
              <w:spacing w:line="360" w:lineRule="auto"/>
              <w:rPr>
                <w:rFonts w:ascii="Times New Roman" w:hAnsi="Times New Roman" w:cs="Times New Roman"/>
                <w:sz w:val="24"/>
                <w:szCs w:val="24"/>
              </w:rPr>
            </w:pPr>
          </w:p>
        </w:tc>
        <w:tc>
          <w:tcPr>
            <w:tcW w:w="3929" w:type="dxa"/>
            <w:vMerge/>
          </w:tcPr>
          <w:p w:rsidR="00AC02ED" w:rsidRPr="00AD2A4F" w:rsidRDefault="00AC02ED" w:rsidP="00DC721E">
            <w:pPr>
              <w:spacing w:line="360" w:lineRule="auto"/>
              <w:rPr>
                <w:rFonts w:ascii="Times New Roman" w:hAnsi="Times New Roman" w:cs="Times New Roman"/>
                <w:sz w:val="24"/>
                <w:szCs w:val="24"/>
              </w:rPr>
            </w:pPr>
          </w:p>
        </w:tc>
        <w:tc>
          <w:tcPr>
            <w:tcW w:w="1187"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S</w:t>
            </w:r>
            <w:r w:rsidRPr="00AD2A4F">
              <w:rPr>
                <w:rFonts w:ascii="Times New Roman" w:hAnsi="Times New Roman" w:cs="Times New Roman"/>
                <w:sz w:val="24"/>
                <w:szCs w:val="24"/>
                <w:lang w:val="id-ID"/>
              </w:rPr>
              <w:t>a</w:t>
            </w:r>
            <w:r w:rsidRPr="00AD2A4F">
              <w:rPr>
                <w:rFonts w:ascii="Times New Roman" w:hAnsi="Times New Roman" w:cs="Times New Roman"/>
                <w:sz w:val="24"/>
                <w:szCs w:val="24"/>
              </w:rPr>
              <w:t>ngat Baik</w:t>
            </w: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≥81</w:t>
            </w:r>
          </w:p>
        </w:tc>
        <w:tc>
          <w:tcPr>
            <w:tcW w:w="1276"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Baik</w:t>
            </w: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 xml:space="preserve">61≤ skor </w:t>
            </w:r>
            <m:oMath>
              <m:r>
                <w:rPr>
                  <w:rFonts w:ascii="Cambria Math" w:hAnsi="Cambria Math" w:cs="Times New Roman"/>
                  <w:sz w:val="24"/>
                  <w:szCs w:val="24"/>
                </w:rPr>
                <w:lastRenderedPageBreak/>
                <m:t>&lt;</m:t>
              </m:r>
            </m:oMath>
            <w:r w:rsidRPr="00AD2A4F">
              <w:rPr>
                <w:rFonts w:ascii="Times New Roman" w:hAnsi="Times New Roman" w:cs="Times New Roman"/>
                <w:sz w:val="24"/>
                <w:szCs w:val="24"/>
              </w:rPr>
              <w:t>81</w:t>
            </w:r>
          </w:p>
        </w:tc>
        <w:tc>
          <w:tcPr>
            <w:tcW w:w="1559" w:type="dxa"/>
          </w:tcPr>
          <w:p w:rsidR="00AC02ED" w:rsidRPr="00AD2A4F" w:rsidRDefault="00AC02ED" w:rsidP="00DC721E">
            <w:pPr>
              <w:spacing w:line="360" w:lineRule="auto"/>
              <w:jc w:val="both"/>
              <w:rPr>
                <w:rFonts w:ascii="Times New Roman" w:hAnsi="Times New Roman" w:cs="Times New Roman"/>
                <w:sz w:val="24"/>
                <w:szCs w:val="24"/>
              </w:rPr>
            </w:pPr>
            <w:r w:rsidRPr="00AD2A4F">
              <w:rPr>
                <w:rFonts w:ascii="Times New Roman" w:hAnsi="Times New Roman" w:cs="Times New Roman"/>
                <w:sz w:val="24"/>
                <w:szCs w:val="24"/>
              </w:rPr>
              <w:lastRenderedPageBreak/>
              <w:t>Cukup</w:t>
            </w:r>
          </w:p>
          <w:p w:rsidR="00AC02ED" w:rsidRPr="00AD2A4F" w:rsidRDefault="00AC02ED" w:rsidP="00DC721E">
            <w:pPr>
              <w:spacing w:line="360" w:lineRule="auto"/>
              <w:jc w:val="both"/>
              <w:rPr>
                <w:rFonts w:ascii="Times New Roman" w:hAnsi="Times New Roman" w:cs="Times New Roman"/>
                <w:sz w:val="24"/>
                <w:szCs w:val="24"/>
              </w:rPr>
            </w:pPr>
            <w:r w:rsidRPr="00AD2A4F">
              <w:rPr>
                <w:rFonts w:ascii="Times New Roman" w:hAnsi="Times New Roman" w:cs="Times New Roman"/>
                <w:sz w:val="24"/>
                <w:szCs w:val="24"/>
              </w:rPr>
              <w:t xml:space="preserve">41≤ skor </w:t>
            </w:r>
            <m:oMath>
              <m:r>
                <w:rPr>
                  <w:rFonts w:ascii="Cambria Math" w:hAnsi="Cambria Math" w:cs="Times New Roman"/>
                  <w:sz w:val="24"/>
                  <w:szCs w:val="24"/>
                </w:rPr>
                <m:t>&lt;</m:t>
              </m:r>
            </m:oMath>
            <w:r w:rsidRPr="00AD2A4F">
              <w:rPr>
                <w:rFonts w:ascii="Times New Roman" w:hAnsi="Times New Roman" w:cs="Times New Roman"/>
                <w:sz w:val="24"/>
                <w:szCs w:val="24"/>
              </w:rPr>
              <w:t>61</w:t>
            </w:r>
          </w:p>
        </w:tc>
        <w:tc>
          <w:tcPr>
            <w:tcW w:w="1418"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 xml:space="preserve">Kurang </w:t>
            </w: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 xml:space="preserve">21≤ skor </w:t>
            </w:r>
            <m:oMath>
              <m:r>
                <w:rPr>
                  <w:rFonts w:ascii="Cambria Math" w:hAnsi="Cambria Math" w:cs="Times New Roman"/>
                  <w:sz w:val="24"/>
                  <w:szCs w:val="24"/>
                </w:rPr>
                <m:t>&lt;</m:t>
              </m:r>
            </m:oMath>
            <w:r w:rsidRPr="00AD2A4F">
              <w:rPr>
                <w:rFonts w:ascii="Times New Roman" w:hAnsi="Times New Roman" w:cs="Times New Roman"/>
                <w:sz w:val="24"/>
                <w:szCs w:val="24"/>
              </w:rPr>
              <w:t xml:space="preserve"> </w:t>
            </w:r>
            <w:r w:rsidRPr="00AD2A4F">
              <w:rPr>
                <w:rFonts w:ascii="Times New Roman" w:hAnsi="Times New Roman" w:cs="Times New Roman"/>
                <w:sz w:val="24"/>
                <w:szCs w:val="24"/>
              </w:rPr>
              <w:lastRenderedPageBreak/>
              <w:t>41</w:t>
            </w:r>
          </w:p>
        </w:tc>
        <w:tc>
          <w:tcPr>
            <w:tcW w:w="1559"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Sangat Kurang</w:t>
            </w: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 xml:space="preserve">Skor </w:t>
            </w:r>
            <m:oMath>
              <m:r>
                <w:rPr>
                  <w:rFonts w:ascii="Cambria Math" w:hAnsi="Cambria Math" w:cs="Times New Roman"/>
                  <w:sz w:val="24"/>
                  <w:szCs w:val="24"/>
                </w:rPr>
                <m:t>&lt;21</m:t>
              </m:r>
            </m:oMath>
          </w:p>
        </w:tc>
        <w:tc>
          <w:tcPr>
            <w:tcW w:w="1134"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Ket</w:t>
            </w:r>
          </w:p>
        </w:tc>
      </w:tr>
      <w:tr w:rsidR="00AC02ED" w:rsidRPr="00AD2A4F" w:rsidTr="00DC721E">
        <w:tc>
          <w:tcPr>
            <w:tcW w:w="554"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1.</w:t>
            </w:r>
          </w:p>
        </w:tc>
        <w:tc>
          <w:tcPr>
            <w:tcW w:w="3929" w:type="dxa"/>
          </w:tcPr>
          <w:p w:rsidR="00AC02ED" w:rsidRPr="00AD2A4F" w:rsidRDefault="00AC02ED" w:rsidP="00DC721E">
            <w:pPr>
              <w:spacing w:line="360" w:lineRule="auto"/>
              <w:rPr>
                <w:rFonts w:ascii="Times New Roman" w:hAnsi="Times New Roman" w:cs="Times New Roman"/>
                <w:sz w:val="24"/>
                <w:szCs w:val="24"/>
                <w:lang w:val="id-ID"/>
              </w:rPr>
            </w:pPr>
            <w:r w:rsidRPr="00AD2A4F">
              <w:rPr>
                <w:rFonts w:ascii="Times New Roman" w:hAnsi="Times New Roman" w:cs="Times New Roman"/>
                <w:sz w:val="24"/>
                <w:szCs w:val="24"/>
              </w:rPr>
              <w:t>Penulisan</w:t>
            </w:r>
          </w:p>
        </w:tc>
        <w:tc>
          <w:tcPr>
            <w:tcW w:w="1187" w:type="dxa"/>
          </w:tcPr>
          <w:p w:rsidR="00AC02ED" w:rsidRPr="00AD2A4F" w:rsidRDefault="00AC02ED" w:rsidP="00DC721E">
            <w:pPr>
              <w:spacing w:line="360" w:lineRule="auto"/>
              <w:rPr>
                <w:rFonts w:ascii="Times New Roman" w:hAnsi="Times New Roman" w:cs="Times New Roman"/>
                <w:sz w:val="24"/>
                <w:szCs w:val="24"/>
              </w:rPr>
            </w:pPr>
          </w:p>
        </w:tc>
        <w:tc>
          <w:tcPr>
            <w:tcW w:w="1276"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418"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134"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54"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2</w:t>
            </w:r>
          </w:p>
        </w:tc>
        <w:tc>
          <w:tcPr>
            <w:tcW w:w="3929" w:type="dxa"/>
          </w:tcPr>
          <w:p w:rsidR="00AC02ED" w:rsidRPr="00AD2A4F" w:rsidRDefault="00AC02ED" w:rsidP="00DC721E">
            <w:pPr>
              <w:spacing w:line="360" w:lineRule="auto"/>
              <w:rPr>
                <w:rFonts w:ascii="Times New Roman" w:hAnsi="Times New Roman" w:cs="Times New Roman"/>
                <w:sz w:val="24"/>
                <w:szCs w:val="24"/>
                <w:lang w:val="id-ID"/>
              </w:rPr>
            </w:pPr>
            <w:r w:rsidRPr="00AD2A4F">
              <w:rPr>
                <w:rFonts w:ascii="Times New Roman" w:hAnsi="Times New Roman" w:cs="Times New Roman"/>
                <w:sz w:val="24"/>
                <w:szCs w:val="24"/>
              </w:rPr>
              <w:t>Sitematika</w:t>
            </w:r>
            <w:r w:rsidRPr="00AD2A4F">
              <w:rPr>
                <w:rFonts w:ascii="Times New Roman" w:hAnsi="Times New Roman" w:cs="Times New Roman"/>
                <w:sz w:val="24"/>
                <w:szCs w:val="24"/>
                <w:lang w:val="id-ID"/>
              </w:rPr>
              <w:t xml:space="preserve"> </w:t>
            </w:r>
          </w:p>
        </w:tc>
        <w:tc>
          <w:tcPr>
            <w:tcW w:w="1187" w:type="dxa"/>
          </w:tcPr>
          <w:p w:rsidR="00AC02ED" w:rsidRPr="00AD2A4F" w:rsidRDefault="00AC02ED" w:rsidP="00DC721E">
            <w:pPr>
              <w:spacing w:line="360" w:lineRule="auto"/>
              <w:rPr>
                <w:rFonts w:ascii="Times New Roman" w:hAnsi="Times New Roman" w:cs="Times New Roman"/>
                <w:sz w:val="24"/>
                <w:szCs w:val="24"/>
              </w:rPr>
            </w:pPr>
          </w:p>
        </w:tc>
        <w:tc>
          <w:tcPr>
            <w:tcW w:w="1276"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418"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134"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54"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3</w:t>
            </w:r>
          </w:p>
        </w:tc>
        <w:tc>
          <w:tcPr>
            <w:tcW w:w="3929" w:type="dxa"/>
          </w:tcPr>
          <w:p w:rsidR="00AC02ED" w:rsidRPr="00AD2A4F" w:rsidRDefault="00AC02ED" w:rsidP="00DC721E">
            <w:pPr>
              <w:spacing w:line="360" w:lineRule="auto"/>
              <w:rPr>
                <w:rFonts w:ascii="Times New Roman" w:eastAsia="Calibri" w:hAnsi="Times New Roman" w:cs="Times New Roman"/>
                <w:sz w:val="24"/>
                <w:szCs w:val="24"/>
                <w:lang w:val="id-ID"/>
              </w:rPr>
            </w:pPr>
            <w:r w:rsidRPr="00AD2A4F">
              <w:rPr>
                <w:rFonts w:ascii="Times New Roman" w:hAnsi="Times New Roman" w:cs="Times New Roman"/>
                <w:sz w:val="24"/>
                <w:szCs w:val="24"/>
              </w:rPr>
              <w:t>Jumlah halaman</w:t>
            </w:r>
          </w:p>
        </w:tc>
        <w:tc>
          <w:tcPr>
            <w:tcW w:w="1187" w:type="dxa"/>
          </w:tcPr>
          <w:p w:rsidR="00AC02ED" w:rsidRPr="00AD2A4F" w:rsidRDefault="00AC02ED" w:rsidP="00DC721E">
            <w:pPr>
              <w:spacing w:line="360" w:lineRule="auto"/>
              <w:rPr>
                <w:rFonts w:ascii="Times New Roman" w:hAnsi="Times New Roman" w:cs="Times New Roman"/>
                <w:sz w:val="24"/>
                <w:szCs w:val="24"/>
              </w:rPr>
            </w:pPr>
          </w:p>
        </w:tc>
        <w:tc>
          <w:tcPr>
            <w:tcW w:w="1276"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418"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134"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rPr>
          <w:trHeight w:val="341"/>
        </w:trPr>
        <w:tc>
          <w:tcPr>
            <w:tcW w:w="554"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4</w:t>
            </w:r>
          </w:p>
        </w:tc>
        <w:tc>
          <w:tcPr>
            <w:tcW w:w="3929" w:type="dxa"/>
          </w:tcPr>
          <w:p w:rsidR="00AC02ED" w:rsidRPr="00AD2A4F" w:rsidRDefault="00AC02ED" w:rsidP="00DC721E">
            <w:pPr>
              <w:spacing w:line="360" w:lineRule="auto"/>
              <w:rPr>
                <w:rFonts w:ascii="Times New Roman" w:eastAsia="Calibri" w:hAnsi="Times New Roman" w:cs="Times New Roman"/>
                <w:sz w:val="24"/>
                <w:szCs w:val="24"/>
                <w:lang w:val="id-ID"/>
              </w:rPr>
            </w:pPr>
            <w:r w:rsidRPr="00AD2A4F">
              <w:rPr>
                <w:rFonts w:ascii="Times New Roman" w:eastAsia="Calibri" w:hAnsi="Times New Roman" w:cs="Times New Roman"/>
                <w:sz w:val="24"/>
                <w:szCs w:val="24"/>
              </w:rPr>
              <w:t>Leyout</w:t>
            </w:r>
          </w:p>
          <w:p w:rsidR="00AC02ED" w:rsidRPr="00AD2A4F" w:rsidRDefault="00AC02ED" w:rsidP="00DC721E">
            <w:pPr>
              <w:pStyle w:val="Default"/>
              <w:spacing w:line="360" w:lineRule="auto"/>
              <w:jc w:val="both"/>
              <w:rPr>
                <w:lang w:val="id-ID"/>
              </w:rPr>
            </w:pPr>
          </w:p>
        </w:tc>
        <w:tc>
          <w:tcPr>
            <w:tcW w:w="1187" w:type="dxa"/>
          </w:tcPr>
          <w:p w:rsidR="00AC02ED" w:rsidRPr="00AD2A4F" w:rsidRDefault="00AC02ED" w:rsidP="00DC721E">
            <w:pPr>
              <w:spacing w:line="360" w:lineRule="auto"/>
              <w:rPr>
                <w:rFonts w:ascii="Times New Roman" w:hAnsi="Times New Roman" w:cs="Times New Roman"/>
                <w:sz w:val="24"/>
                <w:szCs w:val="24"/>
              </w:rPr>
            </w:pPr>
          </w:p>
        </w:tc>
        <w:tc>
          <w:tcPr>
            <w:tcW w:w="1276"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418"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134"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554" w:type="dxa"/>
          </w:tcPr>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5</w:t>
            </w:r>
          </w:p>
        </w:tc>
        <w:tc>
          <w:tcPr>
            <w:tcW w:w="3929" w:type="dxa"/>
          </w:tcPr>
          <w:p w:rsidR="00AC02ED" w:rsidRPr="00AD2A4F" w:rsidRDefault="00AC02ED" w:rsidP="00DC721E">
            <w:pPr>
              <w:spacing w:line="360" w:lineRule="auto"/>
              <w:rPr>
                <w:rFonts w:ascii="Times New Roman" w:eastAsia="Calibri" w:hAnsi="Times New Roman" w:cs="Times New Roman"/>
                <w:sz w:val="24"/>
                <w:szCs w:val="24"/>
                <w:lang w:val="id-ID"/>
              </w:rPr>
            </w:pPr>
            <w:r w:rsidRPr="00AD2A4F">
              <w:rPr>
                <w:rFonts w:ascii="Times New Roman" w:eastAsia="Calibri" w:hAnsi="Times New Roman" w:cs="Times New Roman"/>
                <w:sz w:val="24"/>
                <w:szCs w:val="24"/>
              </w:rPr>
              <w:t xml:space="preserve">Daftar pustaka </w:t>
            </w:r>
          </w:p>
        </w:tc>
        <w:tc>
          <w:tcPr>
            <w:tcW w:w="1187" w:type="dxa"/>
          </w:tcPr>
          <w:p w:rsidR="00AC02ED" w:rsidRPr="00AD2A4F" w:rsidRDefault="00AC02ED" w:rsidP="00DC721E">
            <w:pPr>
              <w:spacing w:line="360" w:lineRule="auto"/>
              <w:rPr>
                <w:rFonts w:ascii="Times New Roman" w:hAnsi="Times New Roman" w:cs="Times New Roman"/>
                <w:sz w:val="24"/>
                <w:szCs w:val="24"/>
              </w:rPr>
            </w:pPr>
          </w:p>
        </w:tc>
        <w:tc>
          <w:tcPr>
            <w:tcW w:w="1276"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418" w:type="dxa"/>
          </w:tcPr>
          <w:p w:rsidR="00AC02ED" w:rsidRPr="00AD2A4F" w:rsidRDefault="00AC02ED" w:rsidP="00DC721E">
            <w:pPr>
              <w:spacing w:line="360" w:lineRule="auto"/>
              <w:rPr>
                <w:rFonts w:ascii="Times New Roman" w:hAnsi="Times New Roman" w:cs="Times New Roman"/>
                <w:sz w:val="24"/>
                <w:szCs w:val="24"/>
              </w:rPr>
            </w:pPr>
          </w:p>
        </w:tc>
        <w:tc>
          <w:tcPr>
            <w:tcW w:w="1559" w:type="dxa"/>
          </w:tcPr>
          <w:p w:rsidR="00AC02ED" w:rsidRPr="00AD2A4F" w:rsidRDefault="00AC02ED" w:rsidP="00DC721E">
            <w:pPr>
              <w:spacing w:line="360" w:lineRule="auto"/>
              <w:rPr>
                <w:rFonts w:ascii="Times New Roman" w:hAnsi="Times New Roman" w:cs="Times New Roman"/>
                <w:sz w:val="24"/>
                <w:szCs w:val="24"/>
              </w:rPr>
            </w:pPr>
          </w:p>
        </w:tc>
        <w:tc>
          <w:tcPr>
            <w:tcW w:w="1134"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rPr>
          <w:trHeight w:val="291"/>
        </w:trPr>
        <w:tc>
          <w:tcPr>
            <w:tcW w:w="4483" w:type="dxa"/>
            <w:gridSpan w:val="2"/>
            <w:tcBorders>
              <w:top w:val="single" w:sz="4" w:space="0" w:color="auto"/>
            </w:tcBorders>
          </w:tcPr>
          <w:p w:rsidR="00AC02ED" w:rsidRPr="00AD2A4F" w:rsidRDefault="00AC02ED" w:rsidP="00DC721E">
            <w:pPr>
              <w:pStyle w:val="Default"/>
              <w:spacing w:line="360" w:lineRule="auto"/>
              <w:jc w:val="both"/>
              <w:rPr>
                <w:b/>
              </w:rPr>
            </w:pPr>
            <w:r w:rsidRPr="00AD2A4F">
              <w:rPr>
                <w:b/>
              </w:rPr>
              <w:t>Jumlah</w:t>
            </w:r>
          </w:p>
        </w:tc>
        <w:tc>
          <w:tcPr>
            <w:tcW w:w="1187" w:type="dxa"/>
            <w:tcBorders>
              <w:top w:val="single" w:sz="4" w:space="0" w:color="auto"/>
            </w:tcBorders>
          </w:tcPr>
          <w:p w:rsidR="00AC02ED" w:rsidRPr="00AD2A4F" w:rsidRDefault="00AC02ED" w:rsidP="00DC721E">
            <w:pPr>
              <w:spacing w:line="360" w:lineRule="auto"/>
              <w:rPr>
                <w:rFonts w:ascii="Times New Roman" w:hAnsi="Times New Roman" w:cs="Times New Roman"/>
                <w:sz w:val="24"/>
                <w:szCs w:val="24"/>
              </w:rPr>
            </w:pPr>
          </w:p>
        </w:tc>
        <w:tc>
          <w:tcPr>
            <w:tcW w:w="1276" w:type="dxa"/>
            <w:tcBorders>
              <w:top w:val="single" w:sz="4" w:space="0" w:color="auto"/>
            </w:tcBorders>
          </w:tcPr>
          <w:p w:rsidR="00AC02ED" w:rsidRPr="00AD2A4F" w:rsidRDefault="00AC02ED" w:rsidP="00DC721E">
            <w:pPr>
              <w:spacing w:line="360" w:lineRule="auto"/>
              <w:rPr>
                <w:rFonts w:ascii="Times New Roman" w:hAnsi="Times New Roman" w:cs="Times New Roman"/>
                <w:sz w:val="24"/>
                <w:szCs w:val="24"/>
              </w:rPr>
            </w:pPr>
          </w:p>
        </w:tc>
        <w:tc>
          <w:tcPr>
            <w:tcW w:w="1559" w:type="dxa"/>
            <w:tcBorders>
              <w:top w:val="single" w:sz="4" w:space="0" w:color="auto"/>
            </w:tcBorders>
          </w:tcPr>
          <w:p w:rsidR="00AC02ED" w:rsidRPr="00AD2A4F" w:rsidRDefault="00AC02ED" w:rsidP="00DC721E">
            <w:pPr>
              <w:spacing w:line="360" w:lineRule="auto"/>
              <w:rPr>
                <w:rFonts w:ascii="Times New Roman" w:hAnsi="Times New Roman" w:cs="Times New Roman"/>
                <w:sz w:val="24"/>
                <w:szCs w:val="24"/>
              </w:rPr>
            </w:pPr>
          </w:p>
        </w:tc>
        <w:tc>
          <w:tcPr>
            <w:tcW w:w="1418" w:type="dxa"/>
            <w:tcBorders>
              <w:top w:val="single" w:sz="4" w:space="0" w:color="auto"/>
            </w:tcBorders>
          </w:tcPr>
          <w:p w:rsidR="00AC02ED" w:rsidRPr="00AD2A4F" w:rsidRDefault="00AC02ED" w:rsidP="00DC721E">
            <w:pPr>
              <w:spacing w:line="360" w:lineRule="auto"/>
              <w:rPr>
                <w:rFonts w:ascii="Times New Roman" w:hAnsi="Times New Roman" w:cs="Times New Roman"/>
                <w:sz w:val="24"/>
                <w:szCs w:val="24"/>
              </w:rPr>
            </w:pPr>
          </w:p>
        </w:tc>
        <w:tc>
          <w:tcPr>
            <w:tcW w:w="1559" w:type="dxa"/>
            <w:tcBorders>
              <w:top w:val="single" w:sz="4" w:space="0" w:color="auto"/>
            </w:tcBorders>
          </w:tcPr>
          <w:p w:rsidR="00AC02ED" w:rsidRPr="00AD2A4F" w:rsidRDefault="00AC02ED" w:rsidP="00DC721E">
            <w:pPr>
              <w:spacing w:line="360" w:lineRule="auto"/>
              <w:rPr>
                <w:rFonts w:ascii="Times New Roman" w:hAnsi="Times New Roman" w:cs="Times New Roman"/>
                <w:sz w:val="24"/>
                <w:szCs w:val="24"/>
              </w:rPr>
            </w:pPr>
          </w:p>
        </w:tc>
        <w:tc>
          <w:tcPr>
            <w:tcW w:w="1134" w:type="dxa"/>
            <w:tcBorders>
              <w:top w:val="single" w:sz="4" w:space="0" w:color="auto"/>
            </w:tcBorders>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4483" w:type="dxa"/>
            <w:gridSpan w:val="2"/>
          </w:tcPr>
          <w:p w:rsidR="00AC02ED" w:rsidRPr="00AD2A4F" w:rsidRDefault="00AC02ED" w:rsidP="00DC721E">
            <w:pPr>
              <w:pStyle w:val="Default"/>
              <w:spacing w:line="360" w:lineRule="auto"/>
              <w:jc w:val="both"/>
              <w:rPr>
                <w:b/>
              </w:rPr>
            </w:pPr>
            <w:r w:rsidRPr="00AD2A4F">
              <w:rPr>
                <w:b/>
              </w:rPr>
              <w:t>Rata-rata skor</w:t>
            </w:r>
          </w:p>
        </w:tc>
        <w:tc>
          <w:tcPr>
            <w:tcW w:w="8133" w:type="dxa"/>
            <w:gridSpan w:val="6"/>
          </w:tcPr>
          <w:p w:rsidR="00AC02ED" w:rsidRPr="00AD2A4F" w:rsidRDefault="00AC02ED" w:rsidP="00DC721E">
            <w:pPr>
              <w:spacing w:line="360" w:lineRule="auto"/>
              <w:rPr>
                <w:rFonts w:ascii="Times New Roman" w:hAnsi="Times New Roman" w:cs="Times New Roman"/>
                <w:sz w:val="24"/>
                <w:szCs w:val="24"/>
              </w:rPr>
            </w:pPr>
          </w:p>
        </w:tc>
      </w:tr>
    </w:tbl>
    <w:p w:rsidR="00AC02ED" w:rsidRPr="00AD2A4F" w:rsidRDefault="00AC02ED" w:rsidP="00AC02ED">
      <w:pPr>
        <w:spacing w:after="0" w:line="360" w:lineRule="auto"/>
        <w:jc w:val="both"/>
        <w:rPr>
          <w:rFonts w:ascii="Times New Roman" w:eastAsia="Calibri" w:hAnsi="Times New Roman" w:cs="Times New Roman"/>
          <w:sz w:val="24"/>
          <w:szCs w:val="24"/>
          <w:lang w:val="id-ID"/>
        </w:rPr>
      </w:pPr>
    </w:p>
    <w:p w:rsidR="00AC02ED" w:rsidRPr="00AD2A4F" w:rsidRDefault="00AC02ED" w:rsidP="00AC02ED">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br w:type="page"/>
      </w:r>
    </w:p>
    <w:p w:rsidR="00AC02ED" w:rsidRPr="00AD2A4F" w:rsidRDefault="00AC02ED" w:rsidP="00AC02ED">
      <w:pPr>
        <w:spacing w:after="0" w:line="360" w:lineRule="auto"/>
        <w:rPr>
          <w:rFonts w:ascii="Times New Roman" w:hAnsi="Times New Roman" w:cs="Times New Roman"/>
          <w:sz w:val="24"/>
          <w:szCs w:val="24"/>
        </w:rPr>
      </w:pPr>
      <w:r w:rsidRPr="00AD2A4F">
        <w:rPr>
          <w:rFonts w:ascii="Times New Roman" w:hAnsi="Times New Roman" w:cs="Times New Roman"/>
          <w:sz w:val="24"/>
          <w:szCs w:val="24"/>
        </w:rPr>
        <w:lastRenderedPageBreak/>
        <w:t>Catatan:</w:t>
      </w:r>
    </w:p>
    <w:tbl>
      <w:tblPr>
        <w:tblStyle w:val="TableGrid"/>
        <w:tblW w:w="0" w:type="auto"/>
        <w:tblLook w:val="04A0" w:firstRow="1" w:lastRow="0" w:firstColumn="1" w:lastColumn="0" w:noHBand="0" w:noVBand="1"/>
      </w:tblPr>
      <w:tblGrid>
        <w:gridCol w:w="13176"/>
      </w:tblGrid>
      <w:tr w:rsidR="00AC02ED" w:rsidRPr="00AD2A4F" w:rsidTr="00DC721E">
        <w:tc>
          <w:tcPr>
            <w:tcW w:w="14390" w:type="dxa"/>
          </w:tcPr>
          <w:p w:rsidR="00AC02ED" w:rsidRPr="00AD2A4F" w:rsidRDefault="00AC02ED" w:rsidP="00DC721E">
            <w:pPr>
              <w:spacing w:line="360" w:lineRule="auto"/>
              <w:rPr>
                <w:rFonts w:ascii="Times New Roman" w:hAnsi="Times New Roman" w:cs="Times New Roman"/>
                <w:sz w:val="24"/>
                <w:szCs w:val="24"/>
              </w:rPr>
            </w:pPr>
          </w:p>
        </w:tc>
      </w:tr>
      <w:tr w:rsidR="00AC02ED" w:rsidRPr="00AD2A4F" w:rsidTr="00DC721E">
        <w:tc>
          <w:tcPr>
            <w:tcW w:w="14390" w:type="dxa"/>
          </w:tcPr>
          <w:p w:rsidR="00AC02ED" w:rsidRPr="00AD2A4F" w:rsidRDefault="00AC02ED" w:rsidP="00AC02ED">
            <w:pPr>
              <w:pStyle w:val="ListParagraph"/>
              <w:numPr>
                <w:ilvl w:val="1"/>
                <w:numId w:val="1"/>
              </w:numPr>
              <w:spacing w:line="360" w:lineRule="auto"/>
              <w:ind w:left="427" w:hanging="427"/>
              <w:rPr>
                <w:rFonts w:ascii="Times New Roman" w:hAnsi="Times New Roman" w:cs="Times New Roman"/>
                <w:sz w:val="24"/>
                <w:szCs w:val="24"/>
              </w:rPr>
            </w:pPr>
            <w:r w:rsidRPr="00AD2A4F">
              <w:rPr>
                <w:rFonts w:ascii="Times New Roman" w:eastAsia="Times New Roman" w:hAnsi="Times New Roman" w:cs="Times New Roman"/>
                <w:color w:val="000000"/>
                <w:sz w:val="24"/>
                <w:szCs w:val="24"/>
              </w:rPr>
              <w:t>Capaian Pembelajaran Lulusan Prodi (CPL-PRODI) adalah kemampuan yang dimiliki oleh setiap lulusan PRODI yang merupakan internalisasi dari sikap, penguasaan pengetahuan dan ketrampilan sesuai dengan jenjang prodinya yang diperoleh melalui proses pembelajaran</w:t>
            </w:r>
          </w:p>
          <w:p w:rsidR="00AC02ED" w:rsidRPr="00AD2A4F" w:rsidRDefault="00AC02ED" w:rsidP="00AC02ED">
            <w:pPr>
              <w:pStyle w:val="ListParagraph"/>
              <w:numPr>
                <w:ilvl w:val="1"/>
                <w:numId w:val="1"/>
              </w:numPr>
              <w:spacing w:line="360" w:lineRule="auto"/>
              <w:ind w:left="427" w:hanging="427"/>
              <w:rPr>
                <w:rFonts w:ascii="Times New Roman" w:hAnsi="Times New Roman" w:cs="Times New Roman"/>
                <w:sz w:val="24"/>
                <w:szCs w:val="24"/>
              </w:rPr>
            </w:pPr>
            <w:r w:rsidRPr="00AD2A4F">
              <w:rPr>
                <w:rFonts w:ascii="Times New Roman" w:hAnsi="Times New Roman" w:cs="Times New Roman"/>
                <w:sz w:val="24"/>
                <w:szCs w:val="24"/>
              </w:rPr>
              <w:t>CPL yang dibebankan pada mata kuliah adalah beberapa capaian pembelajaran lulusan program studi (CPL-PRODI) yang digunakan untuk pembentukan/pengembangan sebuah mata kuliah yang terdiri dari aspek sikap, ketrampilan umum, ketrampilan khusus dan pengetahuan.</w:t>
            </w:r>
          </w:p>
          <w:p w:rsidR="00AC02ED" w:rsidRPr="00AD2A4F" w:rsidRDefault="00AC02ED" w:rsidP="00AC02ED">
            <w:pPr>
              <w:pStyle w:val="ListParagraph"/>
              <w:numPr>
                <w:ilvl w:val="1"/>
                <w:numId w:val="1"/>
              </w:numPr>
              <w:spacing w:line="360" w:lineRule="auto"/>
              <w:ind w:left="427" w:hanging="427"/>
              <w:rPr>
                <w:rFonts w:ascii="Times New Roman" w:hAnsi="Times New Roman" w:cs="Times New Roman"/>
                <w:sz w:val="24"/>
                <w:szCs w:val="24"/>
              </w:rPr>
            </w:pPr>
            <w:r w:rsidRPr="00AD2A4F">
              <w:rPr>
                <w:rFonts w:ascii="Times New Roman" w:hAnsi="Times New Roman" w:cs="Times New Roman"/>
                <w:sz w:val="24"/>
                <w:szCs w:val="24"/>
              </w:rPr>
              <w:t>CP Mata kuliah (CPMK) adalah kemampuan yang dijabarkan secara spesifik dari CPL yang dibebankan pada mata kuliah, dan bersifat spesifik terhadap bahan kajian atau materi pembelajaran mata kuliah tersebut.</w:t>
            </w:r>
          </w:p>
          <w:p w:rsidR="00AC02ED" w:rsidRPr="00AD2A4F" w:rsidRDefault="00AC02ED" w:rsidP="00AC02ED">
            <w:pPr>
              <w:pStyle w:val="ListParagraph"/>
              <w:numPr>
                <w:ilvl w:val="1"/>
                <w:numId w:val="1"/>
              </w:numPr>
              <w:spacing w:line="360" w:lineRule="auto"/>
              <w:ind w:left="427" w:hanging="427"/>
              <w:rPr>
                <w:rFonts w:ascii="Times New Roman" w:hAnsi="Times New Roman" w:cs="Times New Roman"/>
                <w:sz w:val="24"/>
                <w:szCs w:val="24"/>
              </w:rPr>
            </w:pPr>
            <w:r w:rsidRPr="00AD2A4F">
              <w:rPr>
                <w:rFonts w:ascii="Times New Roman" w:hAnsi="Times New Roman" w:cs="Times New Roman"/>
                <w:sz w:val="24"/>
                <w:szCs w:val="24"/>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rsidR="00AC02ED" w:rsidRPr="00AD2A4F" w:rsidRDefault="00AC02ED" w:rsidP="00AC02ED">
            <w:pPr>
              <w:pStyle w:val="ListParagraph"/>
              <w:numPr>
                <w:ilvl w:val="1"/>
                <w:numId w:val="1"/>
              </w:numPr>
              <w:spacing w:line="360" w:lineRule="auto"/>
              <w:ind w:left="427" w:hanging="427"/>
              <w:rPr>
                <w:rFonts w:ascii="Times New Roman" w:hAnsi="Times New Roman" w:cs="Times New Roman"/>
                <w:sz w:val="24"/>
                <w:szCs w:val="24"/>
              </w:rPr>
            </w:pPr>
            <w:r w:rsidRPr="00AD2A4F">
              <w:rPr>
                <w:rFonts w:ascii="Times New Roman" w:hAnsi="Times New Roman" w:cs="Times New Roman"/>
                <w:sz w:val="24"/>
                <w:szCs w:val="24"/>
              </w:rPr>
              <w:t>Indikator penilaian kemampuan dalam proses maupun hasil belajar mahasiswa adalah pernyataan spesifik dan terukur yang mengidentifikasi kemampuan atau kinerja hasil belajar mahasiswa yang disertai bukti-bukti.</w:t>
            </w:r>
          </w:p>
          <w:p w:rsidR="00AC02ED" w:rsidRPr="00AD2A4F" w:rsidRDefault="00AC02ED" w:rsidP="00AC02ED">
            <w:pPr>
              <w:pStyle w:val="ListParagraph"/>
              <w:numPr>
                <w:ilvl w:val="1"/>
                <w:numId w:val="1"/>
              </w:numPr>
              <w:spacing w:line="360" w:lineRule="auto"/>
              <w:ind w:left="427" w:hanging="427"/>
              <w:rPr>
                <w:rFonts w:ascii="Times New Roman" w:hAnsi="Times New Roman" w:cs="Times New Roman"/>
                <w:sz w:val="24"/>
                <w:szCs w:val="24"/>
              </w:rPr>
            </w:pPr>
            <w:r w:rsidRPr="00AD2A4F">
              <w:rPr>
                <w:rFonts w:ascii="Times New Roman" w:hAnsi="Times New Roman" w:cs="Times New Roman"/>
                <w:sz w:val="24"/>
                <w:szCs w:val="24"/>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rsidR="00AC02ED" w:rsidRPr="00AD2A4F" w:rsidRDefault="00AC02ED" w:rsidP="00AC02ED">
            <w:pPr>
              <w:pStyle w:val="ListParagraph"/>
              <w:numPr>
                <w:ilvl w:val="1"/>
                <w:numId w:val="1"/>
              </w:numPr>
              <w:spacing w:line="360" w:lineRule="auto"/>
              <w:ind w:left="427" w:hanging="427"/>
              <w:rPr>
                <w:rFonts w:ascii="Times New Roman" w:hAnsi="Times New Roman" w:cs="Times New Roman"/>
                <w:sz w:val="24"/>
                <w:szCs w:val="24"/>
              </w:rPr>
            </w:pPr>
            <w:r w:rsidRPr="00AD2A4F">
              <w:rPr>
                <w:rFonts w:ascii="Times New Roman" w:hAnsi="Times New Roman" w:cs="Times New Roman"/>
                <w:sz w:val="24"/>
                <w:szCs w:val="24"/>
              </w:rPr>
              <w:t>Bentuk penilaian: tes dan non-tes.</w:t>
            </w:r>
          </w:p>
          <w:p w:rsidR="00AC02ED" w:rsidRPr="00AD2A4F" w:rsidRDefault="00AC02ED" w:rsidP="00AC02ED">
            <w:pPr>
              <w:pStyle w:val="ListParagraph"/>
              <w:numPr>
                <w:ilvl w:val="1"/>
                <w:numId w:val="1"/>
              </w:numPr>
              <w:spacing w:line="360" w:lineRule="auto"/>
              <w:ind w:left="427" w:hanging="427"/>
              <w:rPr>
                <w:rFonts w:ascii="Times New Roman" w:hAnsi="Times New Roman" w:cs="Times New Roman"/>
                <w:sz w:val="24"/>
                <w:szCs w:val="24"/>
              </w:rPr>
            </w:pPr>
            <w:r w:rsidRPr="00AD2A4F">
              <w:rPr>
                <w:rFonts w:ascii="Times New Roman" w:hAnsi="Times New Roman" w:cs="Times New Roman"/>
                <w:sz w:val="24"/>
                <w:szCs w:val="24"/>
              </w:rPr>
              <w:t>Bentuk pembelajaran: Kuliah, Responsi, Tutorial, Seminar atau yang setara, Praktikum, Praktik Studio, Praktik Bengkel, Praktik Lapangan, Penelitian, Pengabdian Kepada Masyarakat dan/atau bentuk pembelajaran lain yang setara.</w:t>
            </w:r>
          </w:p>
          <w:p w:rsidR="00AC02ED" w:rsidRPr="00AD2A4F" w:rsidRDefault="00AC02ED" w:rsidP="00AC02ED">
            <w:pPr>
              <w:pStyle w:val="ListParagraph"/>
              <w:numPr>
                <w:ilvl w:val="1"/>
                <w:numId w:val="1"/>
              </w:numPr>
              <w:spacing w:line="360" w:lineRule="auto"/>
              <w:ind w:left="427" w:hanging="427"/>
              <w:rPr>
                <w:rFonts w:ascii="Times New Roman" w:hAnsi="Times New Roman" w:cs="Times New Roman"/>
                <w:sz w:val="24"/>
                <w:szCs w:val="24"/>
              </w:rPr>
            </w:pPr>
            <w:r w:rsidRPr="00AD2A4F">
              <w:rPr>
                <w:rFonts w:ascii="Times New Roman" w:hAnsi="Times New Roman" w:cs="Times New Roman"/>
                <w:sz w:val="24"/>
                <w:szCs w:val="24"/>
              </w:rPr>
              <w:t xml:space="preserve">Metode Pembelajaran: Small Group Discussion, Role-Play &amp; Simulation, Discovery Learning, Self-Directed Learning, </w:t>
            </w:r>
            <w:r w:rsidRPr="00AD2A4F">
              <w:rPr>
                <w:rFonts w:ascii="Times New Roman" w:hAnsi="Times New Roman" w:cs="Times New Roman"/>
                <w:sz w:val="24"/>
                <w:szCs w:val="24"/>
              </w:rPr>
              <w:lastRenderedPageBreak/>
              <w:t>Cooperative Learning, Collaborative Learning, Contextual Learning, Project Based Learning, dan metode lainnya yg setara.</w:t>
            </w:r>
          </w:p>
          <w:p w:rsidR="00AC02ED" w:rsidRPr="00AD2A4F" w:rsidRDefault="00AC02ED" w:rsidP="00AC02ED">
            <w:pPr>
              <w:pStyle w:val="ListParagraph"/>
              <w:numPr>
                <w:ilvl w:val="1"/>
                <w:numId w:val="1"/>
              </w:numPr>
              <w:tabs>
                <w:tab w:val="left" w:pos="427"/>
              </w:tabs>
              <w:spacing w:line="360" w:lineRule="auto"/>
              <w:ind w:left="-23" w:firstLine="23"/>
              <w:rPr>
                <w:rFonts w:ascii="Times New Roman" w:hAnsi="Times New Roman" w:cs="Times New Roman"/>
                <w:sz w:val="24"/>
                <w:szCs w:val="24"/>
              </w:rPr>
            </w:pPr>
            <w:r w:rsidRPr="00AD2A4F">
              <w:rPr>
                <w:rFonts w:ascii="Times New Roman" w:hAnsi="Times New Roman" w:cs="Times New Roman"/>
                <w:sz w:val="24"/>
                <w:szCs w:val="24"/>
              </w:rPr>
              <w:t>Materi Pembelajaran adalah rincian atau uraian dari bahan kajian yg dapat disajikan dalam bentuk beberapa pokok dan sub-pokok bahasan.</w:t>
            </w:r>
          </w:p>
          <w:p w:rsidR="00AC02ED" w:rsidRPr="00AD2A4F" w:rsidRDefault="00AC02ED" w:rsidP="00AC02ED">
            <w:pPr>
              <w:pStyle w:val="ListParagraph"/>
              <w:numPr>
                <w:ilvl w:val="1"/>
                <w:numId w:val="1"/>
              </w:numPr>
              <w:tabs>
                <w:tab w:val="left" w:pos="427"/>
              </w:tabs>
              <w:spacing w:line="360" w:lineRule="auto"/>
              <w:ind w:left="-23" w:firstLine="23"/>
              <w:rPr>
                <w:rFonts w:ascii="Times New Roman" w:hAnsi="Times New Roman" w:cs="Times New Roman"/>
                <w:sz w:val="24"/>
                <w:szCs w:val="24"/>
              </w:rPr>
            </w:pPr>
            <w:r w:rsidRPr="00AD2A4F">
              <w:rPr>
                <w:rFonts w:ascii="Times New Roman" w:hAnsi="Times New Roman" w:cs="Times New Roman"/>
                <w:sz w:val="24"/>
                <w:szCs w:val="24"/>
              </w:rPr>
              <w:t>Bobot penilaian adalah prosentasi penilaian terhadap setiap pencapaian sub-CPMK yang besarnya proposional dengan tingkat kesulitan pencapaian sub-</w:t>
            </w:r>
          </w:p>
          <w:p w:rsidR="00AC02ED" w:rsidRPr="00AD2A4F" w:rsidRDefault="00AC02ED" w:rsidP="00DC721E">
            <w:pPr>
              <w:pStyle w:val="ListParagraph"/>
              <w:tabs>
                <w:tab w:val="left" w:pos="427"/>
              </w:tabs>
              <w:spacing w:line="360" w:lineRule="auto"/>
              <w:ind w:left="0"/>
              <w:rPr>
                <w:rFonts w:ascii="Times New Roman" w:hAnsi="Times New Roman" w:cs="Times New Roman"/>
                <w:sz w:val="24"/>
                <w:szCs w:val="24"/>
              </w:rPr>
            </w:pPr>
            <w:r w:rsidRPr="00AD2A4F">
              <w:rPr>
                <w:rFonts w:ascii="Times New Roman" w:hAnsi="Times New Roman" w:cs="Times New Roman"/>
                <w:sz w:val="24"/>
                <w:szCs w:val="24"/>
              </w:rPr>
              <w:t xml:space="preserve">         CPMK tsb., dan totalnya 100%.</w:t>
            </w:r>
          </w:p>
          <w:p w:rsidR="00AC02ED" w:rsidRPr="00AD2A4F" w:rsidRDefault="00AC02ED" w:rsidP="00DC721E">
            <w:pPr>
              <w:spacing w:line="360" w:lineRule="auto"/>
              <w:rPr>
                <w:rFonts w:ascii="Times New Roman" w:hAnsi="Times New Roman" w:cs="Times New Roman"/>
                <w:sz w:val="24"/>
                <w:szCs w:val="24"/>
              </w:rPr>
            </w:pPr>
            <w:r w:rsidRPr="00AD2A4F">
              <w:rPr>
                <w:rFonts w:ascii="Times New Roman" w:hAnsi="Times New Roman" w:cs="Times New Roman"/>
                <w:sz w:val="24"/>
                <w:szCs w:val="24"/>
              </w:rPr>
              <w:t>12. TM=tatap muka, PT=penugasan terstuktur, BM=belajar mandiri</w:t>
            </w:r>
          </w:p>
        </w:tc>
      </w:tr>
      <w:tr w:rsidR="00AC02ED" w:rsidRPr="00AD2A4F" w:rsidTr="00DC721E">
        <w:tc>
          <w:tcPr>
            <w:tcW w:w="14390" w:type="dxa"/>
          </w:tcPr>
          <w:p w:rsidR="00AC02ED" w:rsidRPr="00AD2A4F" w:rsidRDefault="00AC02ED" w:rsidP="00DC721E">
            <w:pPr>
              <w:spacing w:line="360" w:lineRule="auto"/>
              <w:rPr>
                <w:rFonts w:ascii="Times New Roman" w:hAnsi="Times New Roman" w:cs="Times New Roman"/>
                <w:sz w:val="24"/>
                <w:szCs w:val="24"/>
              </w:rPr>
            </w:pPr>
          </w:p>
        </w:tc>
      </w:tr>
    </w:tbl>
    <w:p w:rsidR="00AC02ED" w:rsidRPr="00AD2A4F" w:rsidRDefault="00AC02ED" w:rsidP="00AC02ED">
      <w:pPr>
        <w:spacing w:after="0" w:line="360" w:lineRule="auto"/>
        <w:rPr>
          <w:rFonts w:ascii="Times New Roman" w:hAnsi="Times New Roman" w:cs="Times New Roman"/>
          <w:sz w:val="24"/>
          <w:szCs w:val="24"/>
        </w:rPr>
      </w:pPr>
    </w:p>
    <w:p w:rsidR="00AC02ED" w:rsidRPr="00AD2A4F" w:rsidRDefault="00AC02ED" w:rsidP="00AC02ED">
      <w:pPr>
        <w:spacing w:after="0" w:line="360" w:lineRule="auto"/>
        <w:rPr>
          <w:rFonts w:ascii="Times New Roman" w:hAnsi="Times New Roman" w:cs="Times New Roman"/>
          <w:sz w:val="24"/>
          <w:szCs w:val="24"/>
        </w:rPr>
      </w:pPr>
    </w:p>
    <w:p w:rsidR="00AC02ED" w:rsidRPr="00AD2A4F" w:rsidRDefault="00AC02ED" w:rsidP="00AC02ED">
      <w:pPr>
        <w:spacing w:after="0" w:line="360" w:lineRule="auto"/>
        <w:rPr>
          <w:rFonts w:ascii="Times New Roman" w:hAnsi="Times New Roman" w:cs="Times New Roman"/>
          <w:sz w:val="24"/>
          <w:szCs w:val="24"/>
        </w:rPr>
      </w:pPr>
    </w:p>
    <w:p w:rsidR="00AC02ED" w:rsidRPr="00AD2A4F" w:rsidRDefault="00AC02ED" w:rsidP="00AC02ED">
      <w:pPr>
        <w:spacing w:after="0" w:line="360" w:lineRule="auto"/>
        <w:rPr>
          <w:rFonts w:ascii="Times New Roman" w:hAnsi="Times New Roman" w:cs="Times New Roman"/>
          <w:sz w:val="24"/>
          <w:szCs w:val="24"/>
        </w:rPr>
      </w:pPr>
    </w:p>
    <w:p w:rsidR="00AC02ED" w:rsidRPr="00AD2A4F" w:rsidRDefault="00AC02ED" w:rsidP="00AC02ED">
      <w:pPr>
        <w:spacing w:after="0" w:line="360" w:lineRule="auto"/>
        <w:rPr>
          <w:rFonts w:ascii="Times New Roman" w:hAnsi="Times New Roman" w:cs="Times New Roman"/>
          <w:sz w:val="24"/>
          <w:szCs w:val="24"/>
        </w:rPr>
      </w:pPr>
    </w:p>
    <w:p w:rsidR="00AC02ED" w:rsidRPr="00AD2A4F" w:rsidRDefault="00AC02ED" w:rsidP="00AC02ED">
      <w:pPr>
        <w:spacing w:after="0" w:line="360" w:lineRule="auto"/>
        <w:rPr>
          <w:rFonts w:ascii="Times New Roman" w:hAnsi="Times New Roman" w:cs="Times New Roman"/>
          <w:sz w:val="24"/>
          <w:szCs w:val="24"/>
        </w:rPr>
      </w:pPr>
    </w:p>
    <w:p w:rsidR="00AC02ED" w:rsidRPr="00AD2A4F" w:rsidRDefault="00AC02ED" w:rsidP="00AC02ED">
      <w:pPr>
        <w:spacing w:after="0" w:line="360" w:lineRule="auto"/>
        <w:rPr>
          <w:rFonts w:ascii="Times New Roman" w:hAnsi="Times New Roman" w:cs="Times New Roman"/>
          <w:sz w:val="24"/>
          <w:szCs w:val="24"/>
        </w:rPr>
      </w:pPr>
    </w:p>
    <w:p w:rsidR="00AC02ED" w:rsidRDefault="00AC02ED" w:rsidP="00AC02ED">
      <w:r>
        <w:br w:type="page"/>
      </w:r>
    </w:p>
    <w:p w:rsidR="00006250" w:rsidRDefault="009D31C0"/>
    <w:sectPr w:rsidR="00006250" w:rsidSect="00AC02ED">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3509"/>
    <w:multiLevelType w:val="hybridMultilevel"/>
    <w:tmpl w:val="7C5AE908"/>
    <w:lvl w:ilvl="0" w:tplc="94DC5104">
      <w:start w:val="1"/>
      <w:numFmt w:val="lowerLetter"/>
      <w:lvlText w:val="%1."/>
      <w:lvlJc w:val="left"/>
      <w:pPr>
        <w:ind w:left="420" w:hanging="360"/>
      </w:pPr>
      <w:rPr>
        <w:rFonts w:asciiTheme="minorHAnsi" w:hAnsiTheme="minorHAnsi" w:cstheme="minorBidi" w:hint="default"/>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8B9535C"/>
    <w:multiLevelType w:val="hybridMultilevel"/>
    <w:tmpl w:val="D28018C0"/>
    <w:lvl w:ilvl="0" w:tplc="D43A58D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E2EC0"/>
    <w:multiLevelType w:val="hybridMultilevel"/>
    <w:tmpl w:val="345897D6"/>
    <w:lvl w:ilvl="0" w:tplc="AF2CAFF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31242"/>
    <w:multiLevelType w:val="hybridMultilevel"/>
    <w:tmpl w:val="86EA271A"/>
    <w:lvl w:ilvl="0" w:tplc="90885EC2">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2C085C"/>
    <w:multiLevelType w:val="hybridMultilevel"/>
    <w:tmpl w:val="7DD83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7A5902"/>
    <w:multiLevelType w:val="hybridMultilevel"/>
    <w:tmpl w:val="9CCA7F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9673FF"/>
    <w:multiLevelType w:val="hybridMultilevel"/>
    <w:tmpl w:val="C2F0F446"/>
    <w:lvl w:ilvl="0" w:tplc="86E0B4E2">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3121D"/>
    <w:multiLevelType w:val="hybridMultilevel"/>
    <w:tmpl w:val="256C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7"/>
  </w:num>
  <w:num w:numId="6">
    <w:abstractNumId w:val="1"/>
  </w:num>
  <w:num w:numId="7">
    <w:abstractNumId w:val="0"/>
  </w:num>
  <w:num w:numId="8">
    <w:abstractNumId w:val="9"/>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ED"/>
    <w:rsid w:val="005B5949"/>
    <w:rsid w:val="009913A9"/>
    <w:rsid w:val="009D31C0"/>
    <w:rsid w:val="00AC02ED"/>
    <w:rsid w:val="00E33629"/>
    <w:rsid w:val="00FF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ED"/>
  </w:style>
  <w:style w:type="paragraph" w:styleId="Heading1">
    <w:name w:val="heading 1"/>
    <w:basedOn w:val="Normal"/>
    <w:next w:val="Normal"/>
    <w:link w:val="Heading1Char"/>
    <w:uiPriority w:val="9"/>
    <w:qFormat/>
    <w:rsid w:val="00AC02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AC02ED"/>
    <w:pPr>
      <w:keepNext/>
      <w:spacing w:after="0" w:line="240" w:lineRule="auto"/>
      <w:jc w:val="center"/>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2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AC02ED"/>
    <w:rPr>
      <w:rFonts w:ascii="Times New Roman" w:eastAsia="Times New Roman" w:hAnsi="Times New Roman" w:cs="Times New Roman"/>
      <w:sz w:val="24"/>
      <w:szCs w:val="20"/>
    </w:rPr>
  </w:style>
  <w:style w:type="paragraph" w:styleId="ListParagraph">
    <w:name w:val="List Paragraph"/>
    <w:aliases w:val="Body of text,List Paragraph1,sub 1"/>
    <w:basedOn w:val="Normal"/>
    <w:link w:val="ListParagraphChar"/>
    <w:uiPriority w:val="34"/>
    <w:qFormat/>
    <w:rsid w:val="00AC02ED"/>
    <w:pPr>
      <w:ind w:left="720"/>
      <w:contextualSpacing/>
    </w:pPr>
  </w:style>
  <w:style w:type="table" w:styleId="TableGrid">
    <w:name w:val="Table Grid"/>
    <w:basedOn w:val="TableNormal"/>
    <w:uiPriority w:val="59"/>
    <w:rsid w:val="00AC02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C02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sub 1 Char"/>
    <w:basedOn w:val="DefaultParagraphFont"/>
    <w:link w:val="ListParagraph"/>
    <w:uiPriority w:val="34"/>
    <w:rsid w:val="00AC02ED"/>
  </w:style>
  <w:style w:type="character" w:customStyle="1" w:styleId="fontstyle01">
    <w:name w:val="fontstyle01"/>
    <w:basedOn w:val="DefaultParagraphFont"/>
    <w:rsid w:val="00AC02ED"/>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C02ED"/>
    <w:rPr>
      <w:rFonts w:ascii="Symbol" w:hAnsi="Symbol" w:hint="default"/>
      <w:b w:val="0"/>
      <w:bCs w:val="0"/>
      <w:i w:val="0"/>
      <w:iCs w:val="0"/>
      <w:color w:val="000000"/>
      <w:sz w:val="22"/>
      <w:szCs w:val="22"/>
    </w:rPr>
  </w:style>
  <w:style w:type="character" w:styleId="Hyperlink">
    <w:name w:val="Hyperlink"/>
    <w:basedOn w:val="DefaultParagraphFont"/>
    <w:uiPriority w:val="99"/>
    <w:unhideWhenUsed/>
    <w:rsid w:val="00AC02ED"/>
    <w:rPr>
      <w:color w:val="0563C1" w:themeColor="hyperlink"/>
      <w:u w:val="single"/>
    </w:rPr>
  </w:style>
  <w:style w:type="paragraph" w:styleId="BalloonText">
    <w:name w:val="Balloon Text"/>
    <w:basedOn w:val="Normal"/>
    <w:link w:val="BalloonTextChar"/>
    <w:uiPriority w:val="99"/>
    <w:semiHidden/>
    <w:unhideWhenUsed/>
    <w:rsid w:val="00AC0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2ED"/>
    <w:rPr>
      <w:rFonts w:ascii="Segoe UI" w:hAnsi="Segoe UI" w:cs="Segoe UI"/>
      <w:sz w:val="18"/>
      <w:szCs w:val="18"/>
    </w:rPr>
  </w:style>
  <w:style w:type="paragraph" w:styleId="NoSpacing">
    <w:name w:val="No Spacing"/>
    <w:uiPriority w:val="1"/>
    <w:qFormat/>
    <w:rsid w:val="00AC02ED"/>
    <w:pPr>
      <w:spacing w:after="0" w:line="240" w:lineRule="auto"/>
    </w:pPr>
    <w:rPr>
      <w:lang w:val="id-ID"/>
    </w:rPr>
  </w:style>
  <w:style w:type="character" w:customStyle="1" w:styleId="fullpost">
    <w:name w:val="fullpost"/>
    <w:basedOn w:val="DefaultParagraphFont"/>
    <w:rsid w:val="00AC02ED"/>
  </w:style>
  <w:style w:type="character" w:customStyle="1" w:styleId="fontstyle31">
    <w:name w:val="fontstyle31"/>
    <w:basedOn w:val="DefaultParagraphFont"/>
    <w:rsid w:val="00AC02ED"/>
    <w:rPr>
      <w:rFonts w:ascii="Times New Roman" w:hAnsi="Times New Roman" w:cs="Times New Roman" w:hint="default"/>
      <w:b w:val="0"/>
      <w:bCs w:val="0"/>
      <w:i w:val="0"/>
      <w:iCs w:val="0"/>
      <w:color w:val="000000"/>
      <w:sz w:val="20"/>
      <w:szCs w:val="20"/>
    </w:rPr>
  </w:style>
  <w:style w:type="character" w:customStyle="1" w:styleId="fontstyle41">
    <w:name w:val="fontstyle41"/>
    <w:basedOn w:val="DefaultParagraphFont"/>
    <w:rsid w:val="00AC02ED"/>
    <w:rPr>
      <w:rFonts w:ascii="Times New Roman" w:hAnsi="Times New Roman" w:cs="Times New Roman"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2ED"/>
  </w:style>
  <w:style w:type="paragraph" w:styleId="Heading1">
    <w:name w:val="heading 1"/>
    <w:basedOn w:val="Normal"/>
    <w:next w:val="Normal"/>
    <w:link w:val="Heading1Char"/>
    <w:uiPriority w:val="9"/>
    <w:qFormat/>
    <w:rsid w:val="00AC02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AC02ED"/>
    <w:pPr>
      <w:keepNext/>
      <w:spacing w:after="0" w:line="240" w:lineRule="auto"/>
      <w:jc w:val="center"/>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2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AC02ED"/>
    <w:rPr>
      <w:rFonts w:ascii="Times New Roman" w:eastAsia="Times New Roman" w:hAnsi="Times New Roman" w:cs="Times New Roman"/>
      <w:sz w:val="24"/>
      <w:szCs w:val="20"/>
    </w:rPr>
  </w:style>
  <w:style w:type="paragraph" w:styleId="ListParagraph">
    <w:name w:val="List Paragraph"/>
    <w:aliases w:val="Body of text,List Paragraph1,sub 1"/>
    <w:basedOn w:val="Normal"/>
    <w:link w:val="ListParagraphChar"/>
    <w:uiPriority w:val="34"/>
    <w:qFormat/>
    <w:rsid w:val="00AC02ED"/>
    <w:pPr>
      <w:ind w:left="720"/>
      <w:contextualSpacing/>
    </w:pPr>
  </w:style>
  <w:style w:type="table" w:styleId="TableGrid">
    <w:name w:val="Table Grid"/>
    <w:basedOn w:val="TableNormal"/>
    <w:uiPriority w:val="59"/>
    <w:rsid w:val="00AC02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C02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sub 1 Char"/>
    <w:basedOn w:val="DefaultParagraphFont"/>
    <w:link w:val="ListParagraph"/>
    <w:uiPriority w:val="34"/>
    <w:rsid w:val="00AC02ED"/>
  </w:style>
  <w:style w:type="character" w:customStyle="1" w:styleId="fontstyle01">
    <w:name w:val="fontstyle01"/>
    <w:basedOn w:val="DefaultParagraphFont"/>
    <w:rsid w:val="00AC02ED"/>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C02ED"/>
    <w:rPr>
      <w:rFonts w:ascii="Symbol" w:hAnsi="Symbol" w:hint="default"/>
      <w:b w:val="0"/>
      <w:bCs w:val="0"/>
      <w:i w:val="0"/>
      <w:iCs w:val="0"/>
      <w:color w:val="000000"/>
      <w:sz w:val="22"/>
      <w:szCs w:val="22"/>
    </w:rPr>
  </w:style>
  <w:style w:type="character" w:styleId="Hyperlink">
    <w:name w:val="Hyperlink"/>
    <w:basedOn w:val="DefaultParagraphFont"/>
    <w:uiPriority w:val="99"/>
    <w:unhideWhenUsed/>
    <w:rsid w:val="00AC02ED"/>
    <w:rPr>
      <w:color w:val="0563C1" w:themeColor="hyperlink"/>
      <w:u w:val="single"/>
    </w:rPr>
  </w:style>
  <w:style w:type="paragraph" w:styleId="BalloonText">
    <w:name w:val="Balloon Text"/>
    <w:basedOn w:val="Normal"/>
    <w:link w:val="BalloonTextChar"/>
    <w:uiPriority w:val="99"/>
    <w:semiHidden/>
    <w:unhideWhenUsed/>
    <w:rsid w:val="00AC0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2ED"/>
    <w:rPr>
      <w:rFonts w:ascii="Segoe UI" w:hAnsi="Segoe UI" w:cs="Segoe UI"/>
      <w:sz w:val="18"/>
      <w:szCs w:val="18"/>
    </w:rPr>
  </w:style>
  <w:style w:type="paragraph" w:styleId="NoSpacing">
    <w:name w:val="No Spacing"/>
    <w:uiPriority w:val="1"/>
    <w:qFormat/>
    <w:rsid w:val="00AC02ED"/>
    <w:pPr>
      <w:spacing w:after="0" w:line="240" w:lineRule="auto"/>
    </w:pPr>
    <w:rPr>
      <w:lang w:val="id-ID"/>
    </w:rPr>
  </w:style>
  <w:style w:type="character" w:customStyle="1" w:styleId="fullpost">
    <w:name w:val="fullpost"/>
    <w:basedOn w:val="DefaultParagraphFont"/>
    <w:rsid w:val="00AC02ED"/>
  </w:style>
  <w:style w:type="character" w:customStyle="1" w:styleId="fontstyle31">
    <w:name w:val="fontstyle31"/>
    <w:basedOn w:val="DefaultParagraphFont"/>
    <w:rsid w:val="00AC02ED"/>
    <w:rPr>
      <w:rFonts w:ascii="Times New Roman" w:hAnsi="Times New Roman" w:cs="Times New Roman" w:hint="default"/>
      <w:b w:val="0"/>
      <w:bCs w:val="0"/>
      <w:i w:val="0"/>
      <w:iCs w:val="0"/>
      <w:color w:val="000000"/>
      <w:sz w:val="20"/>
      <w:szCs w:val="20"/>
    </w:rPr>
  </w:style>
  <w:style w:type="character" w:customStyle="1" w:styleId="fontstyle41">
    <w:name w:val="fontstyle41"/>
    <w:basedOn w:val="DefaultParagraphFont"/>
    <w:rsid w:val="00AC02ED"/>
    <w:rPr>
      <w:rFonts w:ascii="Times New Roman" w:hAnsi="Times New Roman" w:cs="Times New Roman"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30A17-59D2-481A-845E-FFC29B2E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Personal</cp:lastModifiedBy>
  <cp:revision>2</cp:revision>
  <dcterms:created xsi:type="dcterms:W3CDTF">2020-11-15T13:09:00Z</dcterms:created>
  <dcterms:modified xsi:type="dcterms:W3CDTF">2020-11-15T13:09:00Z</dcterms:modified>
</cp:coreProperties>
</file>